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0B131" w14:textId="77777777" w:rsidR="002304EC" w:rsidRDefault="002304EC">
      <w:pPr>
        <w:pBdr>
          <w:top w:val="nil"/>
          <w:left w:val="nil"/>
          <w:bottom w:val="nil"/>
          <w:right w:val="nil"/>
          <w:between w:val="nil"/>
        </w:pBdr>
        <w:spacing w:before="188" w:line="240" w:lineRule="auto"/>
        <w:ind w:right="0"/>
        <w:rPr>
          <w:color w:val="000000"/>
          <w:sz w:val="22"/>
          <w:szCs w:val="22"/>
        </w:rPr>
      </w:pPr>
    </w:p>
    <w:p w14:paraId="5D0AA30E" w14:textId="77777777" w:rsidR="002304EC" w:rsidRDefault="00000000">
      <w:pPr>
        <w:spacing w:line="256" w:lineRule="auto"/>
        <w:ind w:right="396"/>
        <w:jc w:val="center"/>
        <w:rPr>
          <w:b/>
          <w:bCs/>
          <w:sz w:val="28"/>
          <w:szCs w:val="28"/>
        </w:rPr>
      </w:pPr>
      <w:r>
        <w:rPr>
          <w:b/>
          <w:bCs/>
          <w:sz w:val="28"/>
          <w:szCs w:val="28"/>
        </w:rPr>
        <w:t>OVERVIEW</w:t>
      </w:r>
    </w:p>
    <w:p w14:paraId="7C1E2C78" w14:textId="77777777" w:rsidR="002304EC" w:rsidRDefault="002304EC">
      <w:pPr>
        <w:pStyle w:val="Heading4"/>
        <w:spacing w:line="256" w:lineRule="auto"/>
        <w:ind w:right="396" w:firstLine="360"/>
        <w:rPr>
          <w:rFonts w:ascii="Times New Roman" w:eastAsia="Times New Roman" w:hAnsi="Times New Roman" w:cs="Times New Roman"/>
        </w:rPr>
      </w:pPr>
    </w:p>
    <w:p w14:paraId="2C9CF660" w14:textId="77777777" w:rsidR="002304EC" w:rsidRDefault="00000000">
      <w:pPr>
        <w:spacing w:line="256" w:lineRule="auto"/>
        <w:ind w:right="396"/>
      </w:pPr>
      <w:r>
        <w:t>Gibraltar School District (the district) is seeking a services agreement for a turnkey, managed copy/print/scan/document storage solution throughout our 9 facilities, with the devices being provided by the proposer as a part of the proposal.</w:t>
      </w:r>
    </w:p>
    <w:p w14:paraId="1CA4813E" w14:textId="77777777" w:rsidR="002304EC" w:rsidRDefault="002304EC"/>
    <w:p w14:paraId="6DFEDC1F" w14:textId="77777777" w:rsidR="002304EC" w:rsidRDefault="00000000">
      <w:pPr>
        <w:spacing w:line="256" w:lineRule="auto"/>
        <w:ind w:right="396"/>
      </w:pPr>
      <w:r>
        <w:t>Proposers must submit two (2) paper copies or one (1) digital copy of your response on a USB or via email. Proposals must be received by 1:00PM EST on Friday, March 6, 2026. Late proposals will not be accepted. In the event of conflicting dates, the Key Dates section shall govern.</w:t>
      </w:r>
    </w:p>
    <w:p w14:paraId="654F7EBB" w14:textId="77777777" w:rsidR="002304EC" w:rsidRDefault="002304EC">
      <w:pPr>
        <w:spacing w:line="256" w:lineRule="auto"/>
        <w:ind w:right="396"/>
      </w:pPr>
    </w:p>
    <w:p w14:paraId="35BDB44F" w14:textId="77777777" w:rsidR="002304EC" w:rsidRDefault="002304EC">
      <w:pPr>
        <w:spacing w:line="256" w:lineRule="auto"/>
        <w:ind w:right="396" w:firstLine="360"/>
      </w:pPr>
    </w:p>
    <w:p w14:paraId="49BB1583" w14:textId="77777777" w:rsidR="002304EC" w:rsidRDefault="00000000">
      <w:pPr>
        <w:spacing w:line="256" w:lineRule="auto"/>
        <w:ind w:right="396" w:firstLine="360"/>
      </w:pPr>
      <w:r>
        <w:t>Send or deliver the bid to:</w:t>
      </w:r>
    </w:p>
    <w:p w14:paraId="29352220" w14:textId="77777777" w:rsidR="002304EC" w:rsidRDefault="00000000">
      <w:pPr>
        <w:spacing w:line="256" w:lineRule="auto"/>
        <w:ind w:right="396" w:firstLine="360"/>
      </w:pPr>
      <w:r>
        <w:t>Gibraltar School District Copy/Print RFP</w:t>
      </w:r>
    </w:p>
    <w:p w14:paraId="766AEFCD" w14:textId="77777777" w:rsidR="002304EC" w:rsidRDefault="00000000">
      <w:pPr>
        <w:spacing w:line="256" w:lineRule="auto"/>
        <w:ind w:right="396" w:firstLine="360"/>
      </w:pPr>
      <w:r>
        <w:t>19370 Vreeland Road</w:t>
      </w:r>
    </w:p>
    <w:p w14:paraId="7F7E84EE" w14:textId="77777777" w:rsidR="002304EC" w:rsidRDefault="00000000">
      <w:pPr>
        <w:spacing w:line="256" w:lineRule="auto"/>
        <w:ind w:right="396" w:firstLine="360"/>
      </w:pPr>
      <w:r>
        <w:t>Woodhaven, MI 48183</w:t>
      </w:r>
    </w:p>
    <w:p w14:paraId="33BE893C" w14:textId="77777777" w:rsidR="002304EC" w:rsidRDefault="002304EC">
      <w:pPr>
        <w:spacing w:line="256" w:lineRule="auto"/>
        <w:ind w:right="396" w:firstLine="360"/>
      </w:pPr>
    </w:p>
    <w:p w14:paraId="2FA3967E" w14:textId="77777777" w:rsidR="002304EC" w:rsidRDefault="00000000">
      <w:pPr>
        <w:spacing w:line="256" w:lineRule="auto"/>
        <w:ind w:right="396" w:firstLine="360"/>
      </w:pPr>
      <w:r>
        <w:t>or GSDbids@gibdist.net</w:t>
      </w:r>
    </w:p>
    <w:p w14:paraId="31D1357E" w14:textId="77777777" w:rsidR="002304EC" w:rsidRDefault="002304EC">
      <w:pPr>
        <w:spacing w:line="256" w:lineRule="auto"/>
        <w:ind w:right="396" w:firstLine="360"/>
      </w:pPr>
    </w:p>
    <w:p w14:paraId="41FDF4D2" w14:textId="77777777" w:rsidR="002304EC" w:rsidRDefault="00000000">
      <w:pPr>
        <w:spacing w:line="256" w:lineRule="auto"/>
        <w:ind w:right="396"/>
      </w:pPr>
      <w:r>
        <w:t xml:space="preserve">Responses must include all items outlined in the section, </w:t>
      </w:r>
      <w:hyperlink w:anchor="_mi2azxsumfr4">
        <w:r>
          <w:rPr>
            <w:color w:val="1155CC"/>
            <w:u w:val="single"/>
          </w:rPr>
          <w:t>Final Agreements and Signatures</w:t>
        </w:r>
      </w:hyperlink>
    </w:p>
    <w:p w14:paraId="46A5F228" w14:textId="77777777" w:rsidR="002304EC" w:rsidRDefault="002304EC">
      <w:pPr>
        <w:spacing w:line="256" w:lineRule="auto"/>
        <w:ind w:right="396" w:firstLine="360"/>
      </w:pPr>
    </w:p>
    <w:p w14:paraId="6747C883" w14:textId="77777777" w:rsidR="002304EC" w:rsidRDefault="00000000">
      <w:pPr>
        <w:spacing w:line="256" w:lineRule="auto"/>
        <w:ind w:right="396"/>
      </w:pPr>
      <w:r>
        <w:t>So that questions and responses may be shared with all proposers, all inquiries concerning this proposal shall be directed to Jamie Williams via email to: williaj@gibdist.net</w:t>
      </w:r>
    </w:p>
    <w:p w14:paraId="47E43D94" w14:textId="77777777" w:rsidR="002304EC" w:rsidRDefault="002304EC">
      <w:pPr>
        <w:spacing w:line="256" w:lineRule="auto"/>
        <w:ind w:right="396" w:firstLine="360"/>
      </w:pPr>
    </w:p>
    <w:p w14:paraId="1A1B3780" w14:textId="77777777" w:rsidR="002304EC" w:rsidRDefault="00000000">
      <w:pPr>
        <w:spacing w:line="256" w:lineRule="auto"/>
        <w:ind w:right="396"/>
      </w:pPr>
      <w:r>
        <w:t>The Gibraltar School District Board of Education reserves the right to accept or reject any or all bids, either in whole or in part; to award the contract to other than the low bidder; to waive any irregularities and/or informalities; and in general to make awards in any manner deemed to be in the best interest of Gibraltar School District.</w:t>
      </w:r>
    </w:p>
    <w:p w14:paraId="212CF016" w14:textId="77777777" w:rsidR="002304EC" w:rsidRDefault="002304EC">
      <w:pPr>
        <w:spacing w:line="256" w:lineRule="auto"/>
        <w:ind w:right="396" w:firstLine="360"/>
      </w:pPr>
    </w:p>
    <w:p w14:paraId="54033383" w14:textId="77777777" w:rsidR="002304EC" w:rsidRDefault="002304EC">
      <w:pPr>
        <w:pBdr>
          <w:top w:val="nil"/>
          <w:left w:val="nil"/>
          <w:bottom w:val="nil"/>
          <w:right w:val="nil"/>
          <w:between w:val="nil"/>
        </w:pBdr>
        <w:spacing w:line="240" w:lineRule="auto"/>
        <w:ind w:right="0"/>
      </w:pPr>
    </w:p>
    <w:p w14:paraId="19DC1949" w14:textId="77777777" w:rsidR="002304EC" w:rsidRDefault="002304EC">
      <w:pPr>
        <w:pBdr>
          <w:top w:val="nil"/>
          <w:left w:val="nil"/>
          <w:bottom w:val="nil"/>
          <w:right w:val="nil"/>
          <w:between w:val="nil"/>
        </w:pBdr>
        <w:spacing w:line="240" w:lineRule="auto"/>
        <w:ind w:right="0"/>
        <w:rPr>
          <w:color w:val="000000"/>
          <w:sz w:val="22"/>
          <w:szCs w:val="22"/>
        </w:rPr>
      </w:pPr>
    </w:p>
    <w:p w14:paraId="2BC2C031" w14:textId="77777777" w:rsidR="002304EC" w:rsidRDefault="002304EC">
      <w:pPr>
        <w:pBdr>
          <w:top w:val="nil"/>
          <w:left w:val="nil"/>
          <w:bottom w:val="nil"/>
          <w:right w:val="nil"/>
          <w:between w:val="nil"/>
        </w:pBdr>
        <w:spacing w:before="213" w:line="240" w:lineRule="auto"/>
        <w:ind w:right="0"/>
        <w:rPr>
          <w:color w:val="000000"/>
          <w:sz w:val="22"/>
          <w:szCs w:val="22"/>
        </w:rPr>
        <w:sectPr w:rsidR="002304EC">
          <w:headerReference w:type="default" r:id="rId7"/>
          <w:pgSz w:w="12240" w:h="15840"/>
          <w:pgMar w:top="863" w:right="720" w:bottom="863" w:left="720" w:header="720" w:footer="720" w:gutter="0"/>
          <w:pgNumType w:start="1"/>
          <w:cols w:space="720"/>
        </w:sectPr>
      </w:pPr>
    </w:p>
    <w:p w14:paraId="6953D3E4" w14:textId="77777777" w:rsidR="002304EC" w:rsidRDefault="00000000">
      <w:pPr>
        <w:pStyle w:val="Title"/>
        <w:ind w:left="0"/>
      </w:pPr>
      <w:bookmarkStart w:id="0" w:name="_vv23g0ac4356" w:colFirst="0" w:colLast="0"/>
      <w:bookmarkEnd w:id="0"/>
      <w:r>
        <w:lastRenderedPageBreak/>
        <w:t>Contents</w:t>
      </w:r>
    </w:p>
    <w:p w14:paraId="4FF4C597" w14:textId="77777777" w:rsidR="002304EC" w:rsidRDefault="002304EC"/>
    <w:sdt>
      <w:sdtPr>
        <w:id w:val="800996990"/>
        <w:docPartObj>
          <w:docPartGallery w:val="Table of Contents"/>
          <w:docPartUnique/>
        </w:docPartObj>
      </w:sdtPr>
      <w:sdtContent>
        <w:p w14:paraId="7C4D240B" w14:textId="77777777" w:rsidR="002304EC" w:rsidRDefault="00000000">
          <w:pPr>
            <w:tabs>
              <w:tab w:val="right" w:pos="12000"/>
            </w:tabs>
            <w:spacing w:before="60" w:line="240" w:lineRule="auto"/>
            <w:ind w:right="0"/>
            <w:rPr>
              <w:b/>
              <w:bCs/>
              <w:color w:val="000000"/>
            </w:rPr>
          </w:pPr>
          <w:r>
            <w:fldChar w:fldCharType="begin"/>
          </w:r>
          <w:r>
            <w:instrText xml:space="preserve"> TOC \h \u \z \t "Heading 1,1,Heading 2,2,Heading 3,3,Heading 4,4,Heading 5,5,Heading 6,6,"</w:instrText>
          </w:r>
          <w:r>
            <w:fldChar w:fldCharType="separate"/>
          </w:r>
          <w:hyperlink w:anchor="_qocw7wceyqbw">
            <w:r>
              <w:rPr>
                <w:b/>
                <w:bCs/>
                <w:color w:val="000000"/>
              </w:rPr>
              <w:t>RFP</w:t>
            </w:r>
            <w:r>
              <w:rPr>
                <w:b/>
                <w:bCs/>
                <w:color w:val="000000"/>
              </w:rPr>
              <w:tab/>
              <w:t>3</w:t>
            </w:r>
          </w:hyperlink>
        </w:p>
        <w:p w14:paraId="366CB34E" w14:textId="77777777" w:rsidR="002304EC" w:rsidRDefault="00000000">
          <w:pPr>
            <w:tabs>
              <w:tab w:val="right" w:pos="12000"/>
            </w:tabs>
            <w:spacing w:before="60" w:line="240" w:lineRule="auto"/>
            <w:ind w:right="0"/>
            <w:rPr>
              <w:b/>
              <w:bCs/>
              <w:color w:val="000000"/>
            </w:rPr>
          </w:pPr>
          <w:hyperlink w:anchor="_eamv3261pkeo">
            <w:r>
              <w:rPr>
                <w:b/>
                <w:bCs/>
                <w:color w:val="000000"/>
              </w:rPr>
              <w:t>Key Dates</w:t>
            </w:r>
            <w:r>
              <w:rPr>
                <w:b/>
                <w:bCs/>
                <w:color w:val="000000"/>
              </w:rPr>
              <w:tab/>
              <w:t>3</w:t>
            </w:r>
          </w:hyperlink>
        </w:p>
        <w:p w14:paraId="0327942D" w14:textId="77777777" w:rsidR="002304EC" w:rsidRDefault="00000000">
          <w:pPr>
            <w:tabs>
              <w:tab w:val="right" w:pos="12000"/>
            </w:tabs>
            <w:spacing w:before="60" w:line="240" w:lineRule="auto"/>
            <w:ind w:right="0"/>
            <w:rPr>
              <w:b/>
              <w:bCs/>
              <w:color w:val="000000"/>
            </w:rPr>
          </w:pPr>
          <w:hyperlink w:anchor="_mex6jql4v7yn">
            <w:r>
              <w:rPr>
                <w:b/>
                <w:bCs/>
                <w:color w:val="000000"/>
              </w:rPr>
              <w:t>District Background</w:t>
            </w:r>
            <w:r>
              <w:rPr>
                <w:b/>
                <w:bCs/>
                <w:color w:val="000000"/>
              </w:rPr>
              <w:tab/>
              <w:t>3</w:t>
            </w:r>
          </w:hyperlink>
        </w:p>
        <w:p w14:paraId="206C37D9" w14:textId="77777777" w:rsidR="002304EC" w:rsidRDefault="00000000">
          <w:pPr>
            <w:tabs>
              <w:tab w:val="right" w:pos="12000"/>
            </w:tabs>
            <w:spacing w:before="60" w:line="240" w:lineRule="auto"/>
            <w:ind w:right="0"/>
            <w:rPr>
              <w:b/>
              <w:bCs/>
              <w:color w:val="000000"/>
            </w:rPr>
          </w:pPr>
          <w:hyperlink w:anchor="_k7ttkexjxyfw">
            <w:r>
              <w:rPr>
                <w:b/>
                <w:bCs/>
                <w:color w:val="000000"/>
              </w:rPr>
              <w:t>General Instructions and Declarations</w:t>
            </w:r>
            <w:r>
              <w:rPr>
                <w:b/>
                <w:bCs/>
                <w:color w:val="000000"/>
              </w:rPr>
              <w:tab/>
              <w:t>3</w:t>
            </w:r>
          </w:hyperlink>
        </w:p>
        <w:p w14:paraId="72A74DD5" w14:textId="77777777" w:rsidR="002304EC" w:rsidRDefault="00000000">
          <w:pPr>
            <w:tabs>
              <w:tab w:val="right" w:pos="12000"/>
            </w:tabs>
            <w:spacing w:before="60" w:line="240" w:lineRule="auto"/>
            <w:ind w:right="0"/>
            <w:rPr>
              <w:b/>
              <w:bCs/>
              <w:color w:val="000000"/>
            </w:rPr>
          </w:pPr>
          <w:hyperlink w:anchor="_vjxskwu6okxj">
            <w:r>
              <w:rPr>
                <w:b/>
                <w:bCs/>
                <w:color w:val="000000"/>
              </w:rPr>
              <w:t>Assumptions</w:t>
            </w:r>
            <w:r>
              <w:rPr>
                <w:b/>
                <w:bCs/>
                <w:color w:val="000000"/>
              </w:rPr>
              <w:tab/>
              <w:t>4</w:t>
            </w:r>
          </w:hyperlink>
        </w:p>
        <w:p w14:paraId="1761D898" w14:textId="77777777" w:rsidR="002304EC" w:rsidRDefault="00000000">
          <w:pPr>
            <w:tabs>
              <w:tab w:val="right" w:pos="12000"/>
            </w:tabs>
            <w:spacing w:before="60" w:line="240" w:lineRule="auto"/>
            <w:ind w:right="0"/>
            <w:rPr>
              <w:b/>
              <w:bCs/>
              <w:color w:val="000000"/>
            </w:rPr>
          </w:pPr>
          <w:hyperlink w:anchor="_vdjwprw70tnl">
            <w:r>
              <w:rPr>
                <w:b/>
                <w:bCs/>
                <w:color w:val="000000"/>
              </w:rPr>
              <w:t>Length of Agreement</w:t>
            </w:r>
            <w:r>
              <w:rPr>
                <w:b/>
                <w:bCs/>
                <w:color w:val="000000"/>
              </w:rPr>
              <w:tab/>
              <w:t>4</w:t>
            </w:r>
          </w:hyperlink>
        </w:p>
        <w:p w14:paraId="1FBF0E92" w14:textId="77777777" w:rsidR="002304EC" w:rsidRDefault="00000000">
          <w:pPr>
            <w:tabs>
              <w:tab w:val="right" w:pos="12000"/>
            </w:tabs>
            <w:spacing w:before="60" w:line="240" w:lineRule="auto"/>
            <w:ind w:right="0"/>
            <w:rPr>
              <w:b/>
              <w:bCs/>
              <w:color w:val="000000"/>
            </w:rPr>
          </w:pPr>
          <w:hyperlink w:anchor="_kuauqj9hilx1">
            <w:r>
              <w:rPr>
                <w:b/>
                <w:bCs/>
                <w:color w:val="000000"/>
              </w:rPr>
              <w:t>Proposal Design</w:t>
            </w:r>
            <w:r>
              <w:rPr>
                <w:b/>
                <w:bCs/>
                <w:color w:val="000000"/>
              </w:rPr>
              <w:tab/>
              <w:t>5</w:t>
            </w:r>
          </w:hyperlink>
        </w:p>
        <w:p w14:paraId="7F9EB839" w14:textId="77777777" w:rsidR="002304EC" w:rsidRDefault="00000000">
          <w:pPr>
            <w:tabs>
              <w:tab w:val="right" w:pos="12000"/>
            </w:tabs>
            <w:spacing w:before="60" w:line="240" w:lineRule="auto"/>
            <w:ind w:right="0"/>
            <w:rPr>
              <w:b/>
              <w:bCs/>
              <w:color w:val="000000"/>
            </w:rPr>
          </w:pPr>
          <w:hyperlink w:anchor="_4ielho3gdyus">
            <w:r>
              <w:rPr>
                <w:b/>
                <w:bCs/>
                <w:color w:val="000000"/>
              </w:rPr>
              <w:t>Required Features - Copy and Print Devices</w:t>
            </w:r>
            <w:r>
              <w:rPr>
                <w:b/>
                <w:bCs/>
                <w:color w:val="000000"/>
              </w:rPr>
              <w:tab/>
              <w:t>5</w:t>
            </w:r>
          </w:hyperlink>
        </w:p>
        <w:p w14:paraId="070E63F6" w14:textId="77777777" w:rsidR="002304EC" w:rsidRDefault="00000000">
          <w:pPr>
            <w:tabs>
              <w:tab w:val="right" w:pos="12000"/>
            </w:tabs>
            <w:spacing w:before="60" w:line="240" w:lineRule="auto"/>
            <w:ind w:right="0"/>
            <w:rPr>
              <w:b/>
              <w:bCs/>
              <w:color w:val="000000"/>
            </w:rPr>
          </w:pPr>
          <w:hyperlink w:anchor="_nrlba4orc1ux">
            <w:r>
              <w:rPr>
                <w:b/>
                <w:bCs/>
                <w:color w:val="000000"/>
              </w:rPr>
              <w:t>Software</w:t>
            </w:r>
            <w:r>
              <w:rPr>
                <w:b/>
                <w:bCs/>
                <w:color w:val="000000"/>
              </w:rPr>
              <w:tab/>
              <w:t>5</w:t>
            </w:r>
          </w:hyperlink>
        </w:p>
        <w:p w14:paraId="4E1D9495" w14:textId="77777777" w:rsidR="002304EC" w:rsidRDefault="00000000">
          <w:pPr>
            <w:tabs>
              <w:tab w:val="right" w:pos="12000"/>
            </w:tabs>
            <w:spacing w:before="60" w:line="240" w:lineRule="auto"/>
            <w:ind w:right="0"/>
            <w:rPr>
              <w:b/>
              <w:bCs/>
              <w:color w:val="000000"/>
            </w:rPr>
          </w:pPr>
          <w:hyperlink w:anchor="_qyysdcvd72dk">
            <w:r>
              <w:rPr>
                <w:b/>
                <w:bCs/>
                <w:color w:val="000000"/>
              </w:rPr>
              <w:t>Staff Training Expectations</w:t>
            </w:r>
            <w:r>
              <w:rPr>
                <w:b/>
                <w:bCs/>
                <w:color w:val="000000"/>
              </w:rPr>
              <w:tab/>
              <w:t>6</w:t>
            </w:r>
          </w:hyperlink>
        </w:p>
        <w:p w14:paraId="5FD9E527" w14:textId="77777777" w:rsidR="002304EC" w:rsidRDefault="00000000">
          <w:pPr>
            <w:tabs>
              <w:tab w:val="right" w:pos="12000"/>
            </w:tabs>
            <w:spacing w:before="60" w:line="240" w:lineRule="auto"/>
            <w:ind w:right="0"/>
            <w:rPr>
              <w:b/>
              <w:bCs/>
              <w:color w:val="000000"/>
            </w:rPr>
          </w:pPr>
          <w:hyperlink w:anchor="_nz87uv6tefds">
            <w:r>
              <w:rPr>
                <w:b/>
                <w:bCs/>
                <w:color w:val="000000"/>
              </w:rPr>
              <w:t>Service Requests and Downtime</w:t>
            </w:r>
            <w:r>
              <w:rPr>
                <w:b/>
                <w:bCs/>
                <w:color w:val="000000"/>
              </w:rPr>
              <w:tab/>
              <w:t>6</w:t>
            </w:r>
          </w:hyperlink>
        </w:p>
        <w:p w14:paraId="4538FEE1" w14:textId="77777777" w:rsidR="002304EC" w:rsidRDefault="00000000">
          <w:pPr>
            <w:tabs>
              <w:tab w:val="right" w:pos="12000"/>
            </w:tabs>
            <w:spacing w:before="60" w:line="240" w:lineRule="auto"/>
            <w:ind w:right="0"/>
            <w:rPr>
              <w:b/>
              <w:bCs/>
              <w:color w:val="000000"/>
            </w:rPr>
          </w:pPr>
          <w:hyperlink w:anchor="_ppgybfj27cd6">
            <w:r>
              <w:rPr>
                <w:b/>
                <w:bCs/>
                <w:color w:val="000000"/>
              </w:rPr>
              <w:t>Supplies Ordering and Recycling</w:t>
            </w:r>
            <w:r>
              <w:rPr>
                <w:b/>
                <w:bCs/>
                <w:color w:val="000000"/>
              </w:rPr>
              <w:tab/>
              <w:t>7</w:t>
            </w:r>
          </w:hyperlink>
        </w:p>
        <w:p w14:paraId="3696E54A" w14:textId="77777777" w:rsidR="002304EC" w:rsidRDefault="00000000">
          <w:pPr>
            <w:tabs>
              <w:tab w:val="right" w:pos="12000"/>
            </w:tabs>
            <w:spacing w:before="60" w:line="240" w:lineRule="auto"/>
            <w:ind w:right="0"/>
            <w:rPr>
              <w:b/>
              <w:bCs/>
              <w:color w:val="000000"/>
            </w:rPr>
          </w:pPr>
          <w:hyperlink w:anchor="_t7fdoqp4lkb1">
            <w:r>
              <w:rPr>
                <w:b/>
                <w:bCs/>
                <w:color w:val="000000"/>
              </w:rPr>
              <w:t>Document Scanning and Storage RFP</w:t>
            </w:r>
            <w:r>
              <w:rPr>
                <w:b/>
                <w:bCs/>
                <w:color w:val="000000"/>
              </w:rPr>
              <w:tab/>
              <w:t>7</w:t>
            </w:r>
          </w:hyperlink>
        </w:p>
        <w:p w14:paraId="55E722C5" w14:textId="77777777" w:rsidR="002304EC" w:rsidRDefault="00000000">
          <w:pPr>
            <w:tabs>
              <w:tab w:val="right" w:pos="12000"/>
            </w:tabs>
            <w:spacing w:before="60" w:line="240" w:lineRule="auto"/>
            <w:ind w:right="0"/>
            <w:rPr>
              <w:b/>
              <w:bCs/>
              <w:color w:val="000000"/>
            </w:rPr>
          </w:pPr>
          <w:hyperlink w:anchor="_eyrbous1g97x">
            <w:r>
              <w:rPr>
                <w:b/>
                <w:bCs/>
                <w:color w:val="000000"/>
              </w:rPr>
              <w:t>Acceptance and Evaluation Criteria</w:t>
            </w:r>
            <w:r>
              <w:rPr>
                <w:b/>
                <w:bCs/>
                <w:color w:val="000000"/>
              </w:rPr>
              <w:tab/>
              <w:t>8</w:t>
            </w:r>
          </w:hyperlink>
        </w:p>
        <w:p w14:paraId="1F2DC612" w14:textId="77777777" w:rsidR="002304EC" w:rsidRDefault="00000000">
          <w:pPr>
            <w:tabs>
              <w:tab w:val="right" w:pos="12000"/>
            </w:tabs>
            <w:spacing w:before="60" w:line="240" w:lineRule="auto"/>
            <w:ind w:right="0"/>
            <w:rPr>
              <w:b/>
              <w:bCs/>
              <w:color w:val="000000"/>
            </w:rPr>
          </w:pPr>
          <w:hyperlink w:anchor="_v8d0jrwvch27">
            <w:r>
              <w:rPr>
                <w:b/>
                <w:bCs/>
                <w:color w:val="000000"/>
              </w:rPr>
              <w:t>End of Contract</w:t>
            </w:r>
            <w:r>
              <w:rPr>
                <w:b/>
                <w:bCs/>
                <w:color w:val="000000"/>
              </w:rPr>
              <w:tab/>
              <w:t>8</w:t>
            </w:r>
          </w:hyperlink>
        </w:p>
        <w:p w14:paraId="3A146699" w14:textId="77777777" w:rsidR="002304EC" w:rsidRDefault="00000000">
          <w:pPr>
            <w:tabs>
              <w:tab w:val="right" w:pos="12000"/>
            </w:tabs>
            <w:spacing w:before="60" w:line="240" w:lineRule="auto"/>
            <w:ind w:right="0"/>
            <w:rPr>
              <w:b/>
              <w:bCs/>
              <w:color w:val="000000"/>
            </w:rPr>
          </w:pPr>
          <w:hyperlink w:anchor="_a4sdsch0dqbl">
            <w:r>
              <w:rPr>
                <w:b/>
                <w:bCs/>
                <w:color w:val="000000"/>
              </w:rPr>
              <w:t>Company Background</w:t>
            </w:r>
            <w:r>
              <w:rPr>
                <w:b/>
                <w:bCs/>
                <w:color w:val="000000"/>
              </w:rPr>
              <w:tab/>
              <w:t>8</w:t>
            </w:r>
          </w:hyperlink>
        </w:p>
        <w:p w14:paraId="3BB0CF0E" w14:textId="77777777" w:rsidR="002304EC" w:rsidRDefault="00000000">
          <w:pPr>
            <w:tabs>
              <w:tab w:val="right" w:pos="12000"/>
            </w:tabs>
            <w:spacing w:before="60" w:line="240" w:lineRule="auto"/>
            <w:ind w:right="0"/>
            <w:rPr>
              <w:b/>
              <w:bCs/>
              <w:color w:val="000000"/>
            </w:rPr>
          </w:pPr>
          <w:hyperlink w:anchor="_oc2r7ca9rjc3">
            <w:r>
              <w:rPr>
                <w:b/>
                <w:bCs/>
                <w:color w:val="000000"/>
              </w:rPr>
              <w:t>References</w:t>
            </w:r>
            <w:r>
              <w:rPr>
                <w:b/>
                <w:bCs/>
                <w:color w:val="000000"/>
              </w:rPr>
              <w:tab/>
              <w:t>8</w:t>
            </w:r>
          </w:hyperlink>
        </w:p>
        <w:p w14:paraId="09040CE7" w14:textId="77777777" w:rsidR="002304EC" w:rsidRDefault="00000000">
          <w:pPr>
            <w:tabs>
              <w:tab w:val="right" w:pos="12000"/>
            </w:tabs>
            <w:spacing w:before="60" w:line="240" w:lineRule="auto"/>
            <w:ind w:right="0"/>
            <w:rPr>
              <w:b/>
              <w:bCs/>
              <w:color w:val="000000"/>
            </w:rPr>
          </w:pPr>
          <w:hyperlink w:anchor="_ov58jrjinriq">
            <w:r>
              <w:rPr>
                <w:b/>
                <w:bCs/>
                <w:color w:val="000000"/>
              </w:rPr>
              <w:t>Installation Timeline</w:t>
            </w:r>
            <w:r>
              <w:rPr>
                <w:b/>
                <w:bCs/>
                <w:color w:val="000000"/>
              </w:rPr>
              <w:tab/>
              <w:t>8</w:t>
            </w:r>
          </w:hyperlink>
        </w:p>
        <w:p w14:paraId="7B6FB1F6" w14:textId="77777777" w:rsidR="002304EC" w:rsidRDefault="00000000">
          <w:pPr>
            <w:tabs>
              <w:tab w:val="right" w:pos="12000"/>
            </w:tabs>
            <w:spacing w:before="60" w:line="240" w:lineRule="auto"/>
            <w:ind w:right="0"/>
            <w:rPr>
              <w:b/>
              <w:bCs/>
              <w:color w:val="000000"/>
            </w:rPr>
          </w:pPr>
          <w:hyperlink w:anchor="_t3a6vafz2gtp">
            <w:r>
              <w:rPr>
                <w:b/>
                <w:bCs/>
                <w:color w:val="000000"/>
              </w:rPr>
              <w:t>Partners or Subcontractors</w:t>
            </w:r>
            <w:r>
              <w:rPr>
                <w:b/>
                <w:bCs/>
                <w:color w:val="000000"/>
              </w:rPr>
              <w:tab/>
              <w:t>9</w:t>
            </w:r>
          </w:hyperlink>
        </w:p>
        <w:p w14:paraId="070B257A" w14:textId="77777777" w:rsidR="002304EC" w:rsidRDefault="00000000">
          <w:pPr>
            <w:tabs>
              <w:tab w:val="right" w:pos="12000"/>
            </w:tabs>
            <w:spacing w:before="60" w:line="240" w:lineRule="auto"/>
            <w:ind w:right="0"/>
            <w:rPr>
              <w:b/>
              <w:bCs/>
              <w:color w:val="000000"/>
            </w:rPr>
          </w:pPr>
          <w:hyperlink w:anchor="_c060ozcggfii">
            <w:r>
              <w:rPr>
                <w:b/>
                <w:bCs/>
                <w:color w:val="000000"/>
              </w:rPr>
              <w:t>Pricing Summary Requirements</w:t>
            </w:r>
            <w:r>
              <w:rPr>
                <w:b/>
                <w:bCs/>
                <w:color w:val="000000"/>
              </w:rPr>
              <w:tab/>
              <w:t>9</w:t>
            </w:r>
          </w:hyperlink>
        </w:p>
        <w:p w14:paraId="51A97D94" w14:textId="77777777" w:rsidR="002304EC" w:rsidRDefault="00000000">
          <w:pPr>
            <w:tabs>
              <w:tab w:val="right" w:pos="12000"/>
            </w:tabs>
            <w:spacing w:before="60" w:line="240" w:lineRule="auto"/>
            <w:ind w:right="0"/>
            <w:rPr>
              <w:b/>
              <w:bCs/>
              <w:color w:val="000000"/>
            </w:rPr>
          </w:pPr>
          <w:hyperlink w:anchor="_tanqaf57ni7">
            <w:r>
              <w:rPr>
                <w:b/>
                <w:bCs/>
                <w:color w:val="000000"/>
              </w:rPr>
              <w:t>IRAN ECONOMIC SANCTIONS ACT</w:t>
            </w:r>
            <w:r>
              <w:rPr>
                <w:b/>
                <w:bCs/>
                <w:color w:val="000000"/>
              </w:rPr>
              <w:tab/>
              <w:t>11</w:t>
            </w:r>
          </w:hyperlink>
        </w:p>
        <w:p w14:paraId="6E4382CF" w14:textId="77777777" w:rsidR="002304EC" w:rsidRDefault="00000000">
          <w:pPr>
            <w:tabs>
              <w:tab w:val="right" w:pos="12000"/>
            </w:tabs>
            <w:spacing w:before="60" w:line="240" w:lineRule="auto"/>
            <w:ind w:right="0"/>
            <w:rPr>
              <w:b/>
              <w:bCs/>
              <w:color w:val="000000"/>
            </w:rPr>
          </w:pPr>
          <w:hyperlink w:anchor="_4tg132qym01x">
            <w:r>
              <w:rPr>
                <w:b/>
                <w:bCs/>
                <w:color w:val="000000"/>
              </w:rPr>
              <w:t>LEGAL STATUS OF BIDDER</w:t>
            </w:r>
            <w:r>
              <w:rPr>
                <w:b/>
                <w:bCs/>
                <w:color w:val="000000"/>
              </w:rPr>
              <w:tab/>
              <w:t>12</w:t>
            </w:r>
          </w:hyperlink>
        </w:p>
        <w:p w14:paraId="2EFE3C8E" w14:textId="77777777" w:rsidR="002304EC" w:rsidRDefault="00000000">
          <w:pPr>
            <w:tabs>
              <w:tab w:val="right" w:pos="12000"/>
            </w:tabs>
            <w:spacing w:before="60" w:line="240" w:lineRule="auto"/>
            <w:ind w:right="0"/>
            <w:rPr>
              <w:b/>
              <w:bCs/>
              <w:color w:val="000000"/>
            </w:rPr>
          </w:pPr>
          <w:hyperlink w:anchor="_1xb81gl3xcxl">
            <w:r>
              <w:rPr>
                <w:b/>
                <w:bCs/>
                <w:color w:val="000000"/>
              </w:rPr>
              <w:t>FAMILIAL RELATIONSHIP DISCLOSURE STATEMENT</w:t>
            </w:r>
            <w:r>
              <w:rPr>
                <w:b/>
                <w:bCs/>
                <w:color w:val="000000"/>
              </w:rPr>
              <w:tab/>
              <w:t>13</w:t>
            </w:r>
          </w:hyperlink>
        </w:p>
        <w:p w14:paraId="6A65E914" w14:textId="77777777" w:rsidR="002304EC" w:rsidRDefault="00000000">
          <w:pPr>
            <w:tabs>
              <w:tab w:val="right" w:pos="12000"/>
            </w:tabs>
            <w:spacing w:before="60" w:line="240" w:lineRule="auto"/>
            <w:ind w:right="0"/>
            <w:rPr>
              <w:b/>
              <w:bCs/>
              <w:color w:val="000000"/>
            </w:rPr>
          </w:pPr>
          <w:hyperlink w:anchor="_c82384ud6oc5">
            <w:r>
              <w:rPr>
                <w:b/>
                <w:bCs/>
                <w:color w:val="000000"/>
              </w:rPr>
              <w:t>FINAL AGREEMENTS AND SIGNATURES</w:t>
            </w:r>
            <w:r>
              <w:rPr>
                <w:b/>
                <w:bCs/>
                <w:color w:val="000000"/>
              </w:rPr>
              <w:tab/>
              <w:t>14</w:t>
            </w:r>
          </w:hyperlink>
        </w:p>
        <w:p w14:paraId="62AB87C5" w14:textId="77777777" w:rsidR="002304EC" w:rsidRDefault="00000000">
          <w:pPr>
            <w:tabs>
              <w:tab w:val="right" w:pos="12000"/>
            </w:tabs>
            <w:spacing w:before="60" w:line="240" w:lineRule="auto"/>
            <w:ind w:left="720" w:right="0"/>
            <w:rPr>
              <w:color w:val="000000"/>
            </w:rPr>
          </w:pPr>
          <w:hyperlink>
            <w:r>
              <w:rPr>
                <w:color w:val="000000"/>
              </w:rPr>
              <w:t>RFP - Copy/Print/Scan and Storage Services</w:t>
            </w:r>
            <w:r>
              <w:rPr>
                <w:color w:val="000000"/>
              </w:rPr>
              <w:tab/>
              <w:t>1</w:t>
            </w:r>
          </w:hyperlink>
          <w:r>
            <w:fldChar w:fldCharType="end"/>
          </w:r>
        </w:p>
      </w:sdtContent>
    </w:sdt>
    <w:p w14:paraId="698472CC" w14:textId="77777777" w:rsidR="002304EC" w:rsidRDefault="002304EC">
      <w:pPr>
        <w:rPr>
          <w:sz w:val="22"/>
          <w:szCs w:val="22"/>
        </w:rPr>
      </w:pPr>
    </w:p>
    <w:p w14:paraId="1934DAF9" w14:textId="77777777" w:rsidR="002304EC" w:rsidRDefault="002304EC">
      <w:pPr>
        <w:rPr>
          <w:sz w:val="22"/>
          <w:szCs w:val="22"/>
        </w:rPr>
        <w:sectPr w:rsidR="002304EC">
          <w:headerReference w:type="default" r:id="rId8"/>
          <w:pgSz w:w="12240" w:h="15840"/>
          <w:pgMar w:top="863" w:right="720" w:bottom="863" w:left="720" w:header="732" w:footer="0" w:gutter="0"/>
          <w:pgNumType w:start="2"/>
          <w:cols w:space="720"/>
        </w:sectPr>
      </w:pPr>
    </w:p>
    <w:p w14:paraId="1BC13449" w14:textId="77777777" w:rsidR="002304EC" w:rsidRDefault="00000000">
      <w:pPr>
        <w:pStyle w:val="Heading1"/>
      </w:pPr>
      <w:bookmarkStart w:id="1" w:name="_qocw7wceyqbw" w:colFirst="0" w:colLast="0"/>
      <w:bookmarkEnd w:id="1"/>
      <w:r>
        <w:lastRenderedPageBreak/>
        <w:t xml:space="preserve">RFP </w:t>
      </w:r>
    </w:p>
    <w:p w14:paraId="5DFFA657" w14:textId="77777777" w:rsidR="002304EC" w:rsidRDefault="00000000">
      <w:pPr>
        <w:spacing w:before="240" w:after="240"/>
        <w:ind w:right="0"/>
      </w:pPr>
      <w:r>
        <w:t>Gibraltar School District (“the District”) is seeking proposals for a comprehensive, turnkey managed copy, print, scan, and document storage solution to be implemented across the District’s nine (9) facilities. The selected solution should provide reliable hardware, ongoing management and maintenance services, and scalable document management capabilities appropriate for a K–12 instructional environment.</w:t>
      </w:r>
    </w:p>
    <w:p w14:paraId="339D3EEF" w14:textId="77777777" w:rsidR="002304EC" w:rsidRDefault="00000000">
      <w:pPr>
        <w:spacing w:before="240" w:after="240"/>
        <w:ind w:right="0"/>
      </w:pPr>
      <w:r>
        <w:t>This Request for Proposals (RFP) includes the following primary components:</w:t>
      </w:r>
    </w:p>
    <w:p w14:paraId="32841CCF" w14:textId="77777777" w:rsidR="002304EC" w:rsidRDefault="00000000">
      <w:pPr>
        <w:numPr>
          <w:ilvl w:val="0"/>
          <w:numId w:val="1"/>
        </w:numPr>
        <w:spacing w:before="240"/>
        <w:ind w:right="0"/>
      </w:pPr>
      <w:r>
        <w:rPr>
          <w:b/>
          <w:bCs/>
        </w:rPr>
        <w:t>Replacement of Existing Leased Equipment</w:t>
      </w:r>
      <w:r>
        <w:rPr>
          <w:b/>
          <w:bCs/>
        </w:rPr>
        <w:br/>
      </w:r>
      <w:r>
        <w:t xml:space="preserve"> A 1:1 replacement of the District’s currently leased and managed inventory of multifunction copiers, multifunction printers, and traditional laser printers.</w:t>
      </w:r>
    </w:p>
    <w:p w14:paraId="1151FDB4" w14:textId="77777777" w:rsidR="002304EC" w:rsidRDefault="00000000">
      <w:pPr>
        <w:numPr>
          <w:ilvl w:val="0"/>
          <w:numId w:val="1"/>
        </w:numPr>
        <w:ind w:right="0"/>
      </w:pPr>
      <w:r>
        <w:rPr>
          <w:b/>
          <w:bCs/>
        </w:rPr>
        <w:t>Management of District-Owned Laser Printers</w:t>
      </w:r>
      <w:r>
        <w:rPr>
          <w:b/>
          <w:bCs/>
        </w:rPr>
        <w:br/>
      </w:r>
      <w:r>
        <w:t xml:space="preserve"> For currently owned District laser printers, proposers may propose one or a combination of the following options:</w:t>
      </w:r>
    </w:p>
    <w:p w14:paraId="117EA754" w14:textId="77777777" w:rsidR="002304EC" w:rsidRDefault="00000000">
      <w:pPr>
        <w:numPr>
          <w:ilvl w:val="1"/>
          <w:numId w:val="1"/>
        </w:numPr>
        <w:ind w:right="0"/>
      </w:pPr>
      <w:r>
        <w:t>1:1 replacement of District-owned devices; and/or</w:t>
      </w:r>
    </w:p>
    <w:p w14:paraId="42E5F930" w14:textId="77777777" w:rsidR="002304EC" w:rsidRDefault="00000000">
      <w:pPr>
        <w:numPr>
          <w:ilvl w:val="1"/>
          <w:numId w:val="1"/>
        </w:numPr>
        <w:ind w:right="0"/>
      </w:pPr>
      <w:r>
        <w:t>Inclusion of existing District-owned devices within the proposer’s managed services and maintenance plan.</w:t>
      </w:r>
    </w:p>
    <w:p w14:paraId="0B957EB5" w14:textId="77777777" w:rsidR="002304EC" w:rsidRDefault="00000000">
      <w:pPr>
        <w:numPr>
          <w:ilvl w:val="0"/>
          <w:numId w:val="1"/>
        </w:numPr>
        <w:spacing w:after="240"/>
        <w:ind w:right="0"/>
      </w:pPr>
      <w:r>
        <w:rPr>
          <w:b/>
          <w:bCs/>
        </w:rPr>
        <w:t>Document Scanning and Storage Services</w:t>
      </w:r>
      <w:r>
        <w:rPr>
          <w:b/>
          <w:bCs/>
        </w:rPr>
        <w:br/>
      </w:r>
      <w:r>
        <w:t xml:space="preserve"> Scanning and offsite and/or cloud-based storage of selected historic, archived, and student records, including software that provides secure District access to stored documents.</w:t>
      </w:r>
    </w:p>
    <w:p w14:paraId="012A982F" w14:textId="77777777" w:rsidR="002304EC" w:rsidRDefault="00000000">
      <w:pPr>
        <w:spacing w:before="240" w:after="240"/>
        <w:ind w:right="0"/>
      </w:pPr>
      <w:r>
        <w:t>It is the District’s intent to award Items 1 and 2 to the same proposer. Item 3 may be proposed as a standalone service or as part of a comprehensive RFP response. The District reserves the right to award any component individually, in combination, or not at all.</w:t>
      </w:r>
    </w:p>
    <w:p w14:paraId="5A1CFFEA" w14:textId="77777777" w:rsidR="002304EC" w:rsidRDefault="00000000">
      <w:pPr>
        <w:pStyle w:val="Heading1"/>
      </w:pPr>
      <w:bookmarkStart w:id="2" w:name="_eamv3261pkeo" w:colFirst="0" w:colLast="0"/>
      <w:bookmarkEnd w:id="2"/>
      <w:r>
        <w:t>Key Dates</w:t>
      </w:r>
    </w:p>
    <w:p w14:paraId="2592A0BB" w14:textId="77777777" w:rsidR="002304EC" w:rsidRDefault="00000000">
      <w:pPr>
        <w:numPr>
          <w:ilvl w:val="0"/>
          <w:numId w:val="2"/>
        </w:numPr>
        <w:tabs>
          <w:tab w:val="left" w:pos="1079"/>
        </w:tabs>
      </w:pPr>
      <w:r>
        <w:t>RFP Issue Date: February 20, 2026</w:t>
      </w:r>
    </w:p>
    <w:p w14:paraId="052CFA62" w14:textId="77777777" w:rsidR="002304EC" w:rsidRDefault="00000000">
      <w:pPr>
        <w:numPr>
          <w:ilvl w:val="0"/>
          <w:numId w:val="2"/>
        </w:numPr>
        <w:tabs>
          <w:tab w:val="left" w:pos="1079"/>
        </w:tabs>
      </w:pPr>
      <w:r>
        <w:t>RFP Due Date: March 6, 2026 1:00 pm</w:t>
      </w:r>
    </w:p>
    <w:p w14:paraId="298E29EA" w14:textId="77777777" w:rsidR="002304EC" w:rsidRDefault="00000000">
      <w:pPr>
        <w:numPr>
          <w:ilvl w:val="0"/>
          <w:numId w:val="2"/>
        </w:numPr>
        <w:tabs>
          <w:tab w:val="left" w:pos="1079"/>
        </w:tabs>
      </w:pPr>
      <w:r>
        <w:t>Post-Bid Interviews/follow-up: Week of March 9, 2026</w:t>
      </w:r>
    </w:p>
    <w:p w14:paraId="4DEAC535" w14:textId="77777777" w:rsidR="002304EC" w:rsidRDefault="00000000">
      <w:pPr>
        <w:numPr>
          <w:ilvl w:val="0"/>
          <w:numId w:val="2"/>
        </w:numPr>
        <w:tabs>
          <w:tab w:val="left" w:pos="1079"/>
        </w:tabs>
      </w:pPr>
      <w:r>
        <w:t>RFP Award Date (projected):  April 9, 2026</w:t>
      </w:r>
    </w:p>
    <w:p w14:paraId="429C5BDE" w14:textId="77777777" w:rsidR="002304EC" w:rsidRDefault="00000000">
      <w:pPr>
        <w:numPr>
          <w:ilvl w:val="0"/>
          <w:numId w:val="2"/>
        </w:numPr>
        <w:tabs>
          <w:tab w:val="left" w:pos="1079"/>
        </w:tabs>
      </w:pPr>
      <w:r>
        <w:t>Installation Deadline: August 7, 2026</w:t>
      </w:r>
    </w:p>
    <w:p w14:paraId="037D36C8" w14:textId="77777777" w:rsidR="002304EC" w:rsidRDefault="00000000">
      <w:pPr>
        <w:spacing w:before="240" w:after="240" w:line="240" w:lineRule="auto"/>
        <w:ind w:right="0"/>
      </w:pPr>
      <w:r>
        <w:t>In the event of conflicting dates, the Key Dates section shall govern.</w:t>
      </w:r>
    </w:p>
    <w:p w14:paraId="75AB560B" w14:textId="77777777" w:rsidR="002304EC" w:rsidRDefault="00000000">
      <w:pPr>
        <w:pStyle w:val="Heading1"/>
        <w:keepNext/>
        <w:keepLines/>
        <w:widowControl/>
        <w:spacing w:before="120"/>
      </w:pPr>
      <w:bookmarkStart w:id="3" w:name="_mex6jql4v7yn" w:colFirst="0" w:colLast="0"/>
      <w:bookmarkEnd w:id="3"/>
      <w:r>
        <w:t>District Background</w:t>
      </w:r>
    </w:p>
    <w:p w14:paraId="4910D776" w14:textId="77777777" w:rsidR="002304EC" w:rsidRDefault="00000000">
      <w:r>
        <w:t>The Gibraltar School District has 7 physical school sites, 1 district administration office, and 1 transportation office/garage. The district serves 3,700 students and maintains 400 total staff. Our current hardware breakdown/inventory summary is:</w:t>
      </w:r>
    </w:p>
    <w:p w14:paraId="2626A043" w14:textId="77777777" w:rsidR="002304EC" w:rsidRDefault="00000000">
      <w:pPr>
        <w:numPr>
          <w:ilvl w:val="0"/>
          <w:numId w:val="7"/>
        </w:numPr>
      </w:pPr>
      <w:r>
        <w:t>20 Full color copiers</w:t>
      </w:r>
    </w:p>
    <w:p w14:paraId="32DEEE60" w14:textId="77777777" w:rsidR="002304EC" w:rsidRDefault="00000000">
      <w:pPr>
        <w:numPr>
          <w:ilvl w:val="0"/>
          <w:numId w:val="7"/>
        </w:numPr>
      </w:pPr>
      <w:r>
        <w:t>15 B/W copiers</w:t>
      </w:r>
    </w:p>
    <w:p w14:paraId="2D6BB005" w14:textId="77777777" w:rsidR="002304EC" w:rsidRDefault="00000000">
      <w:pPr>
        <w:numPr>
          <w:ilvl w:val="0"/>
          <w:numId w:val="7"/>
        </w:numPr>
      </w:pPr>
      <w:r>
        <w:t xml:space="preserve">35 MFP </w:t>
      </w:r>
    </w:p>
    <w:p w14:paraId="174C6CD0" w14:textId="77777777" w:rsidR="002304EC" w:rsidRDefault="00000000">
      <w:pPr>
        <w:numPr>
          <w:ilvl w:val="0"/>
          <w:numId w:val="7"/>
        </w:numPr>
      </w:pPr>
      <w:r>
        <w:t>32 B/W only printers</w:t>
      </w:r>
    </w:p>
    <w:p w14:paraId="69F7157E" w14:textId="77777777" w:rsidR="002304EC" w:rsidRDefault="00000000">
      <w:pPr>
        <w:numPr>
          <w:ilvl w:val="0"/>
          <w:numId w:val="7"/>
        </w:numPr>
      </w:pPr>
      <w:r>
        <w:t>21 color printers</w:t>
      </w:r>
    </w:p>
    <w:p w14:paraId="470069E0" w14:textId="77777777" w:rsidR="002304EC" w:rsidRDefault="00000000">
      <w:pPr>
        <w:numPr>
          <w:ilvl w:val="0"/>
          <w:numId w:val="7"/>
        </w:numPr>
      </w:pPr>
      <w:r>
        <w:t>10 out of scope printers</w:t>
      </w:r>
    </w:p>
    <w:p w14:paraId="75EA8DD0" w14:textId="77777777" w:rsidR="002304EC" w:rsidRDefault="00000000">
      <w:r>
        <w:t xml:space="preserve">Full breakdown of current equipment is outlined in  </w:t>
      </w:r>
      <w:hyperlink r:id="rId9">
        <w:r>
          <w:rPr>
            <w:color w:val="1155CC"/>
            <w:u w:val="single"/>
          </w:rPr>
          <w:t>here</w:t>
        </w:r>
      </w:hyperlink>
      <w:r>
        <w:t xml:space="preserve">. Please also see 24/25 meter reads </w:t>
      </w:r>
      <w:hyperlink r:id="rId10">
        <w:r>
          <w:rPr>
            <w:color w:val="1155CC"/>
            <w:u w:val="single"/>
          </w:rPr>
          <w:t>here</w:t>
        </w:r>
      </w:hyperlink>
      <w:r>
        <w:t xml:space="preserve">, and 25/26FY meter reads </w:t>
      </w:r>
      <w:hyperlink r:id="rId11">
        <w:r>
          <w:rPr>
            <w:color w:val="1155CC"/>
            <w:u w:val="single"/>
          </w:rPr>
          <w:t>here</w:t>
        </w:r>
      </w:hyperlink>
      <w:r>
        <w:t>.</w:t>
      </w:r>
    </w:p>
    <w:p w14:paraId="424F63CA" w14:textId="77777777" w:rsidR="002304EC" w:rsidRDefault="002304EC">
      <w:pPr>
        <w:pBdr>
          <w:top w:val="nil"/>
          <w:left w:val="nil"/>
          <w:bottom w:val="nil"/>
          <w:right w:val="nil"/>
          <w:between w:val="nil"/>
        </w:pBdr>
        <w:spacing w:before="25" w:line="240" w:lineRule="auto"/>
        <w:ind w:right="0"/>
        <w:rPr>
          <w:color w:val="000000"/>
        </w:rPr>
      </w:pPr>
    </w:p>
    <w:p w14:paraId="7AB426B4" w14:textId="77777777" w:rsidR="002304EC" w:rsidRDefault="00000000">
      <w:pPr>
        <w:pStyle w:val="Heading1"/>
      </w:pPr>
      <w:bookmarkStart w:id="4" w:name="_k7ttkexjxyfw" w:colFirst="0" w:colLast="0"/>
      <w:bookmarkEnd w:id="4"/>
      <w:r>
        <w:t>General Instructions and Declarations</w:t>
      </w:r>
    </w:p>
    <w:p w14:paraId="6C3DBDED" w14:textId="77777777" w:rsidR="002304EC" w:rsidRDefault="00000000">
      <w:pPr>
        <w:numPr>
          <w:ilvl w:val="0"/>
          <w:numId w:val="15"/>
        </w:numPr>
        <w:tabs>
          <w:tab w:val="left" w:pos="1080"/>
        </w:tabs>
      </w:pPr>
      <w:r>
        <w:t>All proposers must agree to the following instructions and declarations. Failure to do so may result in a proposer and their proposal(s) being declared non-responsive thus leading to exclusion from the proposal process and award.</w:t>
      </w:r>
    </w:p>
    <w:p w14:paraId="17AC14BA" w14:textId="77777777" w:rsidR="002304EC" w:rsidRDefault="00000000">
      <w:pPr>
        <w:numPr>
          <w:ilvl w:val="0"/>
          <w:numId w:val="15"/>
        </w:numPr>
        <w:tabs>
          <w:tab w:val="left" w:pos="1080"/>
        </w:tabs>
      </w:pPr>
      <w:r>
        <w:t>As part of this RFP, the district will distribute the total volume of each existing device from July 1, 2024 - June 30, 2026. Current odometer counts of all devices will also be provided.</w:t>
      </w:r>
    </w:p>
    <w:p w14:paraId="3FA3DF23" w14:textId="77777777" w:rsidR="002304EC" w:rsidRDefault="00000000">
      <w:pPr>
        <w:numPr>
          <w:ilvl w:val="0"/>
          <w:numId w:val="15"/>
        </w:numPr>
        <w:tabs>
          <w:tab w:val="left" w:pos="1079"/>
        </w:tabs>
      </w:pPr>
      <w:r>
        <w:t>A public bid opening will be held at 19370 Vreeland Road, Woodhaven, MI on February 23, 2026 at 1:00PM.</w:t>
      </w:r>
    </w:p>
    <w:p w14:paraId="0CB42B11" w14:textId="77777777" w:rsidR="002304EC" w:rsidRDefault="00000000">
      <w:pPr>
        <w:numPr>
          <w:ilvl w:val="0"/>
          <w:numId w:val="15"/>
        </w:numPr>
        <w:tabs>
          <w:tab w:val="left" w:pos="1080"/>
        </w:tabs>
      </w:pPr>
      <w:r>
        <w:t xml:space="preserve">Proposals must be submitted by the due date and time. Mailed bids shall be enclosed in a sealed envelope/package </w:t>
      </w:r>
      <w:r>
        <w:lastRenderedPageBreak/>
        <w:t>clearly marked with the proposer name and the title “Gibraltar School District – Copy/Print Bid”. Emailed bids shall have the subject of “Gibraltar School District – Copy/Print Bid” sent to GSDbids@gibdist.net</w:t>
      </w:r>
    </w:p>
    <w:p w14:paraId="76E4ED7C" w14:textId="77777777" w:rsidR="002304EC" w:rsidRDefault="00000000">
      <w:pPr>
        <w:numPr>
          <w:ilvl w:val="0"/>
          <w:numId w:val="15"/>
        </w:numPr>
        <w:tabs>
          <w:tab w:val="left" w:pos="1080"/>
        </w:tabs>
      </w:pPr>
      <w:r>
        <w:t>Any proposal received at the location designated herein after the exact date and time specified for receipt, will not be considered. (Note: The District reserves the right to consider bids that have been determined by the District to be received late due to mishandling by the District after receipt of the proposal and no award has been made.)</w:t>
      </w:r>
    </w:p>
    <w:p w14:paraId="4777A4BC" w14:textId="77777777" w:rsidR="002304EC" w:rsidRDefault="00000000">
      <w:pPr>
        <w:numPr>
          <w:ilvl w:val="0"/>
          <w:numId w:val="15"/>
        </w:numPr>
        <w:tabs>
          <w:tab w:val="left" w:pos="1080"/>
        </w:tabs>
      </w:pPr>
      <w:r>
        <w:t>All responses to this RFP shall be considered public documents. Proposers should not include information they consider to be trade secrets or otherwise harmful to their business should such information be released. Gibraltar School District shall be held harmless from any claim of damages due to the release of submitted proposals. In the event a proposer feels certain confidential information is required in order to fully present their proposal, the proposer shall submit said information in a sealed envelope inside of the main proposal with the word ‘confidential’ clearly marked on the outside of the envelope.</w:t>
      </w:r>
    </w:p>
    <w:p w14:paraId="53F78F58" w14:textId="77777777" w:rsidR="002304EC" w:rsidRDefault="00000000">
      <w:pPr>
        <w:numPr>
          <w:ilvl w:val="0"/>
          <w:numId w:val="15"/>
        </w:numPr>
        <w:tabs>
          <w:tab w:val="left" w:pos="1080"/>
        </w:tabs>
      </w:pPr>
      <w:r>
        <w:t>All terms, conditions, assumptions, and other items contained in this RFP shall be considered a part of the fully executed contract between Gibraltar School District and the successful proposer(s).</w:t>
      </w:r>
    </w:p>
    <w:p w14:paraId="5B431502" w14:textId="77777777" w:rsidR="002304EC" w:rsidRDefault="00000000">
      <w:pPr>
        <w:numPr>
          <w:ilvl w:val="0"/>
          <w:numId w:val="15"/>
        </w:numPr>
        <w:tabs>
          <w:tab w:val="left" w:pos="1080"/>
        </w:tabs>
      </w:pPr>
      <w:r>
        <w:t>All proposals shall be typed. All proposal response forms shall be completely filled out and signed by an authorized individual representing the proposer’s company.</w:t>
      </w:r>
    </w:p>
    <w:p w14:paraId="3789D91A" w14:textId="77777777" w:rsidR="002304EC" w:rsidRDefault="00000000">
      <w:pPr>
        <w:numPr>
          <w:ilvl w:val="0"/>
          <w:numId w:val="15"/>
        </w:numPr>
        <w:tabs>
          <w:tab w:val="left" w:pos="1080"/>
        </w:tabs>
      </w:pPr>
      <w:r>
        <w:t>No additional charges, other than those listed as a part of a proposer’s response, shall be made. Any applicable shipping/handling charges must be included within submitted proposals.</w:t>
      </w:r>
    </w:p>
    <w:p w14:paraId="3E5A7916" w14:textId="77777777" w:rsidR="002304EC" w:rsidRDefault="00000000">
      <w:pPr>
        <w:numPr>
          <w:ilvl w:val="0"/>
          <w:numId w:val="15"/>
        </w:numPr>
        <w:tabs>
          <w:tab w:val="left" w:pos="1079"/>
        </w:tabs>
      </w:pPr>
      <w:r>
        <w:t>Any applicable discounts (MiDEAL, US Commodities, etc.) shall be clearly listed in proposals.</w:t>
      </w:r>
    </w:p>
    <w:p w14:paraId="2FE41523" w14:textId="77777777" w:rsidR="002304EC" w:rsidRDefault="00000000">
      <w:pPr>
        <w:numPr>
          <w:ilvl w:val="0"/>
          <w:numId w:val="15"/>
        </w:numPr>
        <w:tabs>
          <w:tab w:val="left" w:pos="1079"/>
        </w:tabs>
      </w:pPr>
      <w:r>
        <w:t>Gibraltar School District has tax exempt status and will provide necessary documentation to the awarded proposer upon order submission. Taxes shall not be included in final proposals.</w:t>
      </w:r>
    </w:p>
    <w:p w14:paraId="5C0BB8E1" w14:textId="77777777" w:rsidR="002304EC" w:rsidRDefault="00000000">
      <w:pPr>
        <w:numPr>
          <w:ilvl w:val="0"/>
          <w:numId w:val="15"/>
        </w:numPr>
        <w:tabs>
          <w:tab w:val="left" w:pos="1079"/>
        </w:tabs>
      </w:pPr>
      <w:r>
        <w:t>Proposals properly submitted to Gibraltar School District for evaluation shall be considered valid for 90 days.</w:t>
      </w:r>
    </w:p>
    <w:p w14:paraId="48C06F6C" w14:textId="77777777" w:rsidR="002304EC" w:rsidRDefault="00000000">
      <w:pPr>
        <w:numPr>
          <w:ilvl w:val="0"/>
          <w:numId w:val="15"/>
        </w:numPr>
        <w:tabs>
          <w:tab w:val="left" w:pos="1080"/>
        </w:tabs>
      </w:pPr>
      <w:r>
        <w:t>Gibraltar School District reserves the right to accept or reject any or all proposals, either in whole or part; to award a contract to other than the low bidder; to waive any irregularities and/or informalities; and in general to make awards in any manner deemed to be in the best interests of Gibraltar School District.</w:t>
      </w:r>
    </w:p>
    <w:p w14:paraId="197F5A5A" w14:textId="77777777" w:rsidR="002304EC" w:rsidRDefault="00000000">
      <w:pPr>
        <w:numPr>
          <w:ilvl w:val="0"/>
          <w:numId w:val="15"/>
        </w:numPr>
        <w:tabs>
          <w:tab w:val="left" w:pos="1080"/>
        </w:tabs>
      </w:pPr>
      <w:r>
        <w:t>Any addendums to this RFP shall be posted on our website, https://www.gibdist.net/page/technology. We will make every attempt to notify proposers of addendums, but it remains a proposer’s responsibility to check the site.</w:t>
      </w:r>
    </w:p>
    <w:p w14:paraId="45B9F98C" w14:textId="77777777" w:rsidR="002304EC" w:rsidRDefault="002304EC">
      <w:pPr>
        <w:tabs>
          <w:tab w:val="left" w:pos="1080"/>
        </w:tabs>
      </w:pPr>
    </w:p>
    <w:p w14:paraId="0AA75B4F" w14:textId="77777777" w:rsidR="002304EC" w:rsidRDefault="00000000">
      <w:pPr>
        <w:pStyle w:val="Heading1"/>
      </w:pPr>
      <w:bookmarkStart w:id="5" w:name="_vjxskwu6okxj" w:colFirst="0" w:colLast="0"/>
      <w:bookmarkEnd w:id="5"/>
      <w:r>
        <w:t>Assumptions</w:t>
      </w:r>
    </w:p>
    <w:p w14:paraId="5166AB4F" w14:textId="77777777" w:rsidR="002304EC" w:rsidRDefault="00000000">
      <w:pPr>
        <w:numPr>
          <w:ilvl w:val="0"/>
          <w:numId w:val="6"/>
        </w:numPr>
        <w:pBdr>
          <w:top w:val="nil"/>
          <w:left w:val="nil"/>
          <w:bottom w:val="nil"/>
          <w:right w:val="nil"/>
          <w:between w:val="nil"/>
        </w:pBdr>
        <w:spacing w:before="201"/>
      </w:pPr>
      <w:r>
        <w:t>Gibraltar School District will provide power, network connectivity, telecom connectivity, servers and print queues, paper and other output media, and finishing supplies except staples.</w:t>
      </w:r>
    </w:p>
    <w:p w14:paraId="6AC6C5B8" w14:textId="77777777" w:rsidR="002304EC" w:rsidRDefault="00000000">
      <w:pPr>
        <w:numPr>
          <w:ilvl w:val="0"/>
          <w:numId w:val="6"/>
        </w:numPr>
      </w:pPr>
      <w:r>
        <w:t>All other costs shall be embedded in a per-impression fee as provided by the proposer as a part of the RFP response – these costs assume the proposer will provide the hardware, software, and consumables required to meet Gibraltar School District’ copy/print/scan needs. These consumables shall include toner, drums, staples and any other items/supplies required to create a copy or print prior to finishing. It is acceptable for proposers to quote equipment lease costs as a separate item not included in the per-click cost.</w:t>
      </w:r>
    </w:p>
    <w:p w14:paraId="669C23BF" w14:textId="77777777" w:rsidR="002304EC" w:rsidRDefault="00000000">
      <w:pPr>
        <w:numPr>
          <w:ilvl w:val="0"/>
          <w:numId w:val="6"/>
        </w:numPr>
      </w:pPr>
      <w:r>
        <w:t>The incorporation of refurbished and/or ‘off-lease’ equipment is not acceptable.</w:t>
      </w:r>
    </w:p>
    <w:p w14:paraId="0F1432A0" w14:textId="77777777" w:rsidR="002304EC" w:rsidRDefault="00000000">
      <w:pPr>
        <w:numPr>
          <w:ilvl w:val="0"/>
          <w:numId w:val="6"/>
        </w:numPr>
      </w:pPr>
      <w:r>
        <w:t>Proposers shall include any minimum impression counts required to secure pricing. Should the minimum not be met by Gibraltar School District, any and all penalties must be included in the RFP response forms where specified.</w:t>
      </w:r>
    </w:p>
    <w:p w14:paraId="14E6EE9B" w14:textId="77777777" w:rsidR="002304EC" w:rsidRDefault="00000000">
      <w:pPr>
        <w:numPr>
          <w:ilvl w:val="0"/>
          <w:numId w:val="6"/>
        </w:numPr>
      </w:pPr>
      <w:r>
        <w:t xml:space="preserve">The current fleet configuration is enclosed in this RFP, including devices that will not be replaced with this proposal. Gibraltar School District requests that all devices not being replaced by this proposal are still covered under a maintenance contract, and will expect a cost per impression in the RFP response. </w:t>
      </w:r>
    </w:p>
    <w:p w14:paraId="7A5C78E9" w14:textId="77777777" w:rsidR="002304EC" w:rsidRDefault="00000000">
      <w:pPr>
        <w:numPr>
          <w:ilvl w:val="0"/>
          <w:numId w:val="6"/>
        </w:numPr>
      </w:pPr>
      <w:r>
        <w:t xml:space="preserve">After installation, should any device be deemed not acceptable by the district, the successful proposer(s) agree to negotiate with the district on a replacement device. </w:t>
      </w:r>
    </w:p>
    <w:p w14:paraId="48978339" w14:textId="77777777" w:rsidR="002304EC" w:rsidRDefault="00000000">
      <w:pPr>
        <w:numPr>
          <w:ilvl w:val="0"/>
          <w:numId w:val="6"/>
        </w:numPr>
      </w:pPr>
      <w:r>
        <w:t>All meter reads shall be the responsibility of the successful proposer(s), and shall be provided to the district monthly or on an ad-hoc basis. Software installed on the district server equipment to provide automated reads to proposer(s) is acceptable. Manual meter reads by the district staff will not be deemed acceptable.</w:t>
      </w:r>
    </w:p>
    <w:p w14:paraId="7791EFDB" w14:textId="77777777" w:rsidR="002304EC" w:rsidRDefault="002304EC"/>
    <w:p w14:paraId="34AB8FB5" w14:textId="77777777" w:rsidR="002304EC" w:rsidRDefault="00000000">
      <w:pPr>
        <w:pStyle w:val="Heading1"/>
      </w:pPr>
      <w:bookmarkStart w:id="6" w:name="_vdjwprw70tnl" w:colFirst="0" w:colLast="0"/>
      <w:bookmarkEnd w:id="6"/>
      <w:r>
        <w:t>Length of Agreement</w:t>
      </w:r>
    </w:p>
    <w:p w14:paraId="34B4E301" w14:textId="77777777" w:rsidR="002304EC" w:rsidRDefault="00000000">
      <w:pPr>
        <w:spacing w:before="201"/>
      </w:pPr>
      <w:r>
        <w:t xml:space="preserve">The term of this agreement shall last for a range of 3-5 years, with the option for additional years approved one year at a time </w:t>
      </w:r>
      <w:r>
        <w:lastRenderedPageBreak/>
        <w:t xml:space="preserve">upon agreement of both the district and the service provider. </w:t>
      </w:r>
    </w:p>
    <w:p w14:paraId="1A756572" w14:textId="77777777" w:rsidR="002304EC" w:rsidRDefault="00000000">
      <w:pPr>
        <w:pStyle w:val="Heading1"/>
        <w:spacing w:before="201"/>
      </w:pPr>
      <w:bookmarkStart w:id="7" w:name="_kuauqj9hilx1" w:colFirst="0" w:colLast="0"/>
      <w:bookmarkEnd w:id="7"/>
      <w:r>
        <w:t>Proposal Design</w:t>
      </w:r>
    </w:p>
    <w:p w14:paraId="24C19637" w14:textId="77777777" w:rsidR="002304EC" w:rsidRDefault="00000000">
      <w:r>
        <w:t>The proposal shall provide for a comparable level of service as provided by our current copier/printer fleet as outlined in the “Current Configuration and Utilization” section of this RFP. Proposers do not need to match our existing configuration if the proposer has alternative solutions that provide the school district with appropriate solutions to printing needs. Such considerations could include:</w:t>
      </w:r>
    </w:p>
    <w:p w14:paraId="31AC809E" w14:textId="77777777" w:rsidR="002304EC" w:rsidRDefault="00000000">
      <w:pPr>
        <w:numPr>
          <w:ilvl w:val="0"/>
          <w:numId w:val="13"/>
        </w:numPr>
        <w:tabs>
          <w:tab w:val="left" w:pos="1080"/>
        </w:tabs>
      </w:pPr>
      <w:r>
        <w:t>Should the district consider a different number of physical devices to meet our needs? (For example, additional machines with lower output, but with lower per-impression costs? Or consolidating machines in similar area with a higher output machine)</w:t>
      </w:r>
    </w:p>
    <w:p w14:paraId="41CEEF8F" w14:textId="77777777" w:rsidR="002304EC" w:rsidRDefault="00000000">
      <w:pPr>
        <w:numPr>
          <w:ilvl w:val="0"/>
          <w:numId w:val="13"/>
        </w:numPr>
        <w:tabs>
          <w:tab w:val="left" w:pos="1079"/>
        </w:tabs>
      </w:pPr>
      <w:r>
        <w:t>Are there other technologies we can consider to lower our copy/print operational costs?</w:t>
      </w:r>
    </w:p>
    <w:p w14:paraId="3AC929B3" w14:textId="77777777" w:rsidR="002304EC" w:rsidRDefault="002304EC"/>
    <w:p w14:paraId="52518F51" w14:textId="77777777" w:rsidR="002304EC" w:rsidRDefault="00000000">
      <w:r>
        <w:t>Should a proposal contain equipment with which the district is not familiar, the district reserves the right to examine/demo said equipment at no charge to the district.</w:t>
      </w:r>
    </w:p>
    <w:p w14:paraId="1DF407B8" w14:textId="77777777" w:rsidR="002304EC" w:rsidRDefault="002304EC">
      <w:pPr>
        <w:pBdr>
          <w:top w:val="nil"/>
          <w:left w:val="nil"/>
          <w:bottom w:val="nil"/>
          <w:right w:val="nil"/>
          <w:between w:val="nil"/>
        </w:pBdr>
        <w:spacing w:before="176" w:line="240" w:lineRule="auto"/>
        <w:ind w:right="0"/>
        <w:rPr>
          <w:color w:val="000000"/>
        </w:rPr>
      </w:pPr>
    </w:p>
    <w:p w14:paraId="35D8E9E6" w14:textId="77777777" w:rsidR="002304EC" w:rsidRDefault="00000000">
      <w:pPr>
        <w:pStyle w:val="Heading1"/>
      </w:pPr>
      <w:bookmarkStart w:id="8" w:name="_4ielho3gdyus" w:colFirst="0" w:colLast="0"/>
      <w:bookmarkEnd w:id="8"/>
      <w:r>
        <w:t>Required Features - Copy and Print Devices</w:t>
      </w:r>
    </w:p>
    <w:p w14:paraId="5D91DE0A" w14:textId="77777777" w:rsidR="002304EC" w:rsidRDefault="00000000">
      <w:pPr>
        <w:numPr>
          <w:ilvl w:val="1"/>
          <w:numId w:val="12"/>
        </w:numPr>
        <w:pBdr>
          <w:top w:val="nil"/>
          <w:left w:val="nil"/>
          <w:bottom w:val="nil"/>
          <w:right w:val="nil"/>
          <w:between w:val="nil"/>
        </w:pBdr>
        <w:tabs>
          <w:tab w:val="left" w:pos="1079"/>
        </w:tabs>
        <w:spacing w:before="81" w:line="240" w:lineRule="auto"/>
        <w:ind w:left="1079" w:right="0" w:hanging="359"/>
        <w:rPr>
          <w:color w:val="000000"/>
        </w:rPr>
      </w:pPr>
      <w:r>
        <w:rPr>
          <w:color w:val="000000"/>
        </w:rPr>
        <w:t>MFP authentication by PIN code and HID Card (except for laser printers).</w:t>
      </w:r>
    </w:p>
    <w:p w14:paraId="40001C65" w14:textId="77777777" w:rsidR="002304EC" w:rsidRDefault="00000000">
      <w:pPr>
        <w:numPr>
          <w:ilvl w:val="2"/>
          <w:numId w:val="12"/>
        </w:numPr>
        <w:pBdr>
          <w:top w:val="nil"/>
          <w:left w:val="nil"/>
          <w:bottom w:val="nil"/>
          <w:right w:val="nil"/>
          <w:between w:val="nil"/>
        </w:pBdr>
        <w:tabs>
          <w:tab w:val="left" w:pos="1799"/>
        </w:tabs>
        <w:spacing w:before="40" w:line="240" w:lineRule="auto"/>
        <w:ind w:left="1799" w:right="0" w:hanging="359"/>
        <w:rPr>
          <w:color w:val="000000"/>
        </w:rPr>
      </w:pPr>
      <w:r>
        <w:rPr>
          <w:color w:val="000000"/>
        </w:rPr>
        <w:t>PIN code must be applied to end-user’s account in Active Directory</w:t>
      </w:r>
    </w:p>
    <w:p w14:paraId="5F4E24B5" w14:textId="77777777" w:rsidR="002304EC" w:rsidRDefault="00000000">
      <w:pPr>
        <w:numPr>
          <w:ilvl w:val="1"/>
          <w:numId w:val="12"/>
        </w:numPr>
        <w:pBdr>
          <w:top w:val="nil"/>
          <w:left w:val="nil"/>
          <w:bottom w:val="nil"/>
          <w:right w:val="nil"/>
          <w:between w:val="nil"/>
        </w:pBdr>
        <w:tabs>
          <w:tab w:val="left" w:pos="1080"/>
        </w:tabs>
        <w:spacing w:before="40"/>
        <w:ind w:right="681"/>
        <w:rPr>
          <w:color w:val="000000"/>
        </w:rPr>
      </w:pPr>
      <w:r>
        <w:rPr>
          <w:color w:val="000000"/>
        </w:rPr>
        <w:t>Color scanning all locations (except for laser printers) – scanning while printing capable - Scan to email by PIN code, or scan to GSuite/One Drive.</w:t>
      </w:r>
    </w:p>
    <w:p w14:paraId="53E321AC" w14:textId="77777777" w:rsidR="002304EC" w:rsidRDefault="00000000">
      <w:pPr>
        <w:numPr>
          <w:ilvl w:val="1"/>
          <w:numId w:val="12"/>
        </w:numPr>
        <w:pBdr>
          <w:top w:val="nil"/>
          <w:left w:val="nil"/>
          <w:bottom w:val="nil"/>
          <w:right w:val="nil"/>
          <w:between w:val="nil"/>
        </w:pBdr>
        <w:tabs>
          <w:tab w:val="left" w:pos="1079"/>
        </w:tabs>
        <w:spacing w:before="2" w:line="240" w:lineRule="auto"/>
        <w:ind w:left="1079" w:right="0" w:hanging="359"/>
        <w:rPr>
          <w:color w:val="000000"/>
        </w:rPr>
      </w:pPr>
      <w:r>
        <w:rPr>
          <w:color w:val="000000"/>
        </w:rPr>
        <w:t>Support for printing from multiple platforms and device classes</w:t>
      </w:r>
    </w:p>
    <w:p w14:paraId="4B8FAF3B"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Collating (except for laser printers)</w:t>
      </w:r>
    </w:p>
    <w:p w14:paraId="62424BEA"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Duplex printing (except for laser printers)</w:t>
      </w:r>
    </w:p>
    <w:p w14:paraId="246735EA"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Stapling (except for laser printers)</w:t>
      </w:r>
    </w:p>
    <w:p w14:paraId="268C06AF"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2-up, 4-up, and 8-up printing</w:t>
      </w:r>
    </w:p>
    <w:p w14:paraId="64E935A6"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One 11x17 inch output device per site</w:t>
      </w:r>
    </w:p>
    <w:p w14:paraId="61BC057B" w14:textId="77777777" w:rsidR="002304EC" w:rsidRDefault="00000000">
      <w:pPr>
        <w:numPr>
          <w:ilvl w:val="1"/>
          <w:numId w:val="12"/>
        </w:numPr>
        <w:pBdr>
          <w:top w:val="nil"/>
          <w:left w:val="nil"/>
          <w:bottom w:val="nil"/>
          <w:right w:val="nil"/>
          <w:between w:val="nil"/>
        </w:pBdr>
        <w:tabs>
          <w:tab w:val="left" w:pos="1079"/>
        </w:tabs>
        <w:spacing w:before="46" w:line="240" w:lineRule="auto"/>
        <w:ind w:left="1079" w:right="0" w:hanging="359"/>
        <w:rPr>
          <w:color w:val="000000"/>
        </w:rPr>
      </w:pPr>
      <w:r>
        <w:rPr>
          <w:color w:val="000000"/>
        </w:rPr>
        <w:t>Automatic document feeder with duplex functionality (except for laser printers)</w:t>
      </w:r>
    </w:p>
    <w:p w14:paraId="052B3A45"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Bypass tray</w:t>
      </w:r>
    </w:p>
    <w:p w14:paraId="666722D6"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Support for partially and fully recycled paper</w:t>
      </w:r>
    </w:p>
    <w:p w14:paraId="1DB0474F"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Support for static IP addressing, and 802.1x authentication</w:t>
      </w:r>
    </w:p>
    <w:p w14:paraId="0EAC53D4"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Support for access control lists</w:t>
      </w:r>
    </w:p>
    <w:p w14:paraId="0418B35A"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Support for locked print jobs</w:t>
      </w:r>
    </w:p>
    <w:p w14:paraId="42A5342D"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Minimum tray capacity for MFP’s, 1,000 sheets of paper in two trays; laser printers, 500 in one tray</w:t>
      </w:r>
    </w:p>
    <w:p w14:paraId="56CF69D4" w14:textId="77777777" w:rsidR="002304EC" w:rsidRDefault="002304EC">
      <w:pPr>
        <w:pBdr>
          <w:top w:val="nil"/>
          <w:left w:val="nil"/>
          <w:bottom w:val="nil"/>
          <w:right w:val="nil"/>
          <w:between w:val="nil"/>
        </w:pBdr>
        <w:tabs>
          <w:tab w:val="left" w:pos="1079"/>
        </w:tabs>
        <w:spacing w:before="40" w:line="240" w:lineRule="auto"/>
        <w:ind w:right="0"/>
      </w:pPr>
    </w:p>
    <w:p w14:paraId="6E1BCECB" w14:textId="77777777" w:rsidR="002304EC" w:rsidRDefault="00000000">
      <w:pPr>
        <w:spacing w:before="200"/>
      </w:pPr>
      <w:r>
        <w:t>Proposers shall attach to their response a detailed listing of hardware to be placed in Gibraltar School District facilities. At minimum, this information should contain the following:</w:t>
      </w:r>
    </w:p>
    <w:p w14:paraId="3BD92759" w14:textId="77777777" w:rsidR="002304EC" w:rsidRDefault="002304EC">
      <w:pPr>
        <w:spacing w:before="42" w:line="240" w:lineRule="auto"/>
        <w:ind w:right="0"/>
      </w:pPr>
    </w:p>
    <w:p w14:paraId="14C766DD" w14:textId="77777777" w:rsidR="002304EC" w:rsidRDefault="00000000">
      <w:pPr>
        <w:numPr>
          <w:ilvl w:val="1"/>
          <w:numId w:val="11"/>
        </w:numPr>
        <w:tabs>
          <w:tab w:val="left" w:pos="1080"/>
        </w:tabs>
        <w:spacing w:before="40"/>
        <w:ind w:right="913"/>
      </w:pPr>
      <w:r>
        <w:t>make, model, and quantity included, output sizes and applicable speed in pages per minute</w:t>
      </w:r>
    </w:p>
    <w:p w14:paraId="40C1E47B" w14:textId="77777777" w:rsidR="002304EC" w:rsidRDefault="00000000">
      <w:pPr>
        <w:numPr>
          <w:ilvl w:val="1"/>
          <w:numId w:val="11"/>
        </w:numPr>
        <w:tabs>
          <w:tab w:val="left" w:pos="1079"/>
        </w:tabs>
        <w:spacing w:before="2" w:line="240" w:lineRule="auto"/>
        <w:ind w:left="1079" w:right="0" w:hanging="359"/>
      </w:pPr>
      <w:r>
        <w:t>B&amp;W or color</w:t>
      </w:r>
    </w:p>
    <w:p w14:paraId="6967255D" w14:textId="77777777" w:rsidR="002304EC" w:rsidRDefault="00000000">
      <w:pPr>
        <w:numPr>
          <w:ilvl w:val="1"/>
          <w:numId w:val="11"/>
        </w:numPr>
        <w:tabs>
          <w:tab w:val="left" w:pos="1079"/>
        </w:tabs>
        <w:spacing w:before="40" w:line="240" w:lineRule="auto"/>
        <w:ind w:left="1079" w:right="0" w:hanging="359"/>
      </w:pPr>
      <w:r>
        <w:t>power requirements</w:t>
      </w:r>
    </w:p>
    <w:p w14:paraId="35114318" w14:textId="77777777" w:rsidR="002304EC" w:rsidRDefault="00000000">
      <w:pPr>
        <w:numPr>
          <w:ilvl w:val="1"/>
          <w:numId w:val="11"/>
        </w:numPr>
        <w:tabs>
          <w:tab w:val="left" w:pos="1079"/>
        </w:tabs>
        <w:spacing w:before="40" w:line="240" w:lineRule="auto"/>
        <w:ind w:left="1079" w:right="0" w:hanging="359"/>
      </w:pPr>
      <w:r>
        <w:t>availability of drivers and any device connectivity restrictions</w:t>
      </w:r>
    </w:p>
    <w:p w14:paraId="7247AF2E" w14:textId="77777777" w:rsidR="002304EC" w:rsidRDefault="00000000">
      <w:pPr>
        <w:numPr>
          <w:ilvl w:val="1"/>
          <w:numId w:val="11"/>
        </w:numPr>
        <w:tabs>
          <w:tab w:val="left" w:pos="1079"/>
        </w:tabs>
        <w:spacing w:before="40" w:line="240" w:lineRule="auto"/>
        <w:ind w:left="1079" w:right="0" w:hanging="359"/>
      </w:pPr>
      <w:r>
        <w:t>authentication method for walk-up copies and/or release of locked print jobs</w:t>
      </w:r>
    </w:p>
    <w:p w14:paraId="43187225" w14:textId="77777777" w:rsidR="002304EC" w:rsidRDefault="00000000">
      <w:pPr>
        <w:numPr>
          <w:ilvl w:val="1"/>
          <w:numId w:val="11"/>
        </w:numPr>
        <w:tabs>
          <w:tab w:val="left" w:pos="1079"/>
        </w:tabs>
        <w:spacing w:before="40" w:line="240" w:lineRule="auto"/>
        <w:ind w:left="1079" w:right="0" w:hanging="359"/>
      </w:pPr>
      <w:r>
        <w:t>network connectivity and security options</w:t>
      </w:r>
    </w:p>
    <w:p w14:paraId="1BDFC7CA" w14:textId="77777777" w:rsidR="002304EC" w:rsidRDefault="00000000">
      <w:pPr>
        <w:numPr>
          <w:ilvl w:val="1"/>
          <w:numId w:val="11"/>
        </w:numPr>
        <w:tabs>
          <w:tab w:val="left" w:pos="1079"/>
        </w:tabs>
        <w:spacing w:before="40" w:line="240" w:lineRule="auto"/>
        <w:ind w:left="1079" w:right="0" w:hanging="359"/>
      </w:pPr>
      <w:r>
        <w:t>documentation or links to all additional product specifications</w:t>
      </w:r>
    </w:p>
    <w:p w14:paraId="73005BC2" w14:textId="77777777" w:rsidR="002304EC" w:rsidRDefault="00000000">
      <w:pPr>
        <w:numPr>
          <w:ilvl w:val="1"/>
          <w:numId w:val="11"/>
        </w:numPr>
        <w:tabs>
          <w:tab w:val="left" w:pos="1079"/>
        </w:tabs>
        <w:spacing w:before="40" w:line="240" w:lineRule="auto"/>
        <w:ind w:left="1079" w:right="0" w:hanging="359"/>
      </w:pPr>
      <w:r>
        <w:t>any deviations or exceptions to the hardware requirements listed in this RFP</w:t>
      </w:r>
    </w:p>
    <w:p w14:paraId="6FCD1756" w14:textId="77777777" w:rsidR="002304EC" w:rsidRDefault="002304EC">
      <w:pPr>
        <w:pBdr>
          <w:top w:val="nil"/>
          <w:left w:val="nil"/>
          <w:bottom w:val="nil"/>
          <w:right w:val="nil"/>
          <w:between w:val="nil"/>
        </w:pBdr>
        <w:spacing w:before="25" w:line="240" w:lineRule="auto"/>
        <w:ind w:right="0"/>
        <w:rPr>
          <w:color w:val="000000"/>
        </w:rPr>
      </w:pPr>
    </w:p>
    <w:p w14:paraId="2A0533CE" w14:textId="77777777" w:rsidR="002304EC" w:rsidRDefault="00000000">
      <w:pPr>
        <w:pStyle w:val="Heading1"/>
        <w:rPr>
          <w:color w:val="000000"/>
          <w:sz w:val="20"/>
          <w:szCs w:val="20"/>
          <w:highlight w:val="yellow"/>
        </w:rPr>
      </w:pPr>
      <w:bookmarkStart w:id="9" w:name="_nrlba4orc1ux" w:colFirst="0" w:colLast="0"/>
      <w:bookmarkEnd w:id="9"/>
      <w:r>
        <w:t>Software</w:t>
      </w:r>
    </w:p>
    <w:p w14:paraId="24A13F87" w14:textId="77777777" w:rsidR="002304EC" w:rsidRDefault="00000000">
      <w:pPr>
        <w:pBdr>
          <w:top w:val="nil"/>
          <w:left w:val="nil"/>
          <w:bottom w:val="nil"/>
          <w:right w:val="nil"/>
          <w:between w:val="nil"/>
        </w:pBdr>
        <w:spacing w:line="240" w:lineRule="auto"/>
        <w:ind w:right="0"/>
        <w:rPr>
          <w:color w:val="000000"/>
        </w:rPr>
      </w:pPr>
      <w:r>
        <w:t>Print/copy management software must include the following, at a minimum:</w:t>
      </w:r>
    </w:p>
    <w:p w14:paraId="590EE1C7" w14:textId="77777777" w:rsidR="002304EC" w:rsidRDefault="002304EC">
      <w:pPr>
        <w:pBdr>
          <w:top w:val="nil"/>
          <w:left w:val="nil"/>
          <w:bottom w:val="nil"/>
          <w:right w:val="nil"/>
          <w:between w:val="nil"/>
        </w:pBdr>
        <w:spacing w:before="80" w:line="240" w:lineRule="auto"/>
        <w:ind w:right="0"/>
        <w:rPr>
          <w:color w:val="000000"/>
        </w:rPr>
      </w:pPr>
    </w:p>
    <w:p w14:paraId="2AF870ED" w14:textId="77777777" w:rsidR="002304EC" w:rsidRDefault="00000000">
      <w:pPr>
        <w:numPr>
          <w:ilvl w:val="1"/>
          <w:numId w:val="12"/>
        </w:numPr>
        <w:pBdr>
          <w:top w:val="nil"/>
          <w:left w:val="nil"/>
          <w:bottom w:val="nil"/>
          <w:right w:val="nil"/>
          <w:between w:val="nil"/>
        </w:pBdr>
        <w:tabs>
          <w:tab w:val="left" w:pos="1079"/>
        </w:tabs>
        <w:spacing w:line="240" w:lineRule="auto"/>
        <w:ind w:left="1079" w:right="0" w:hanging="359"/>
        <w:rPr>
          <w:color w:val="000000"/>
        </w:rPr>
      </w:pPr>
      <w:r>
        <w:rPr>
          <w:color w:val="000000"/>
        </w:rPr>
        <w:lastRenderedPageBreak/>
        <w:t>Integration with Microsoft Active Directory</w:t>
      </w:r>
    </w:p>
    <w:p w14:paraId="18110194"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Integration with Google Workspace</w:t>
      </w:r>
    </w:p>
    <w:p w14:paraId="5F763732"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Integration with HID cards</w:t>
      </w:r>
    </w:p>
    <w:p w14:paraId="55306E5A"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Compatibility with Microsoft Server 2022 at minimum</w:t>
      </w:r>
    </w:p>
    <w:p w14:paraId="3E064FD5" w14:textId="77777777" w:rsidR="002304EC" w:rsidRDefault="00000000">
      <w:pPr>
        <w:numPr>
          <w:ilvl w:val="1"/>
          <w:numId w:val="12"/>
        </w:numPr>
        <w:pBdr>
          <w:top w:val="nil"/>
          <w:left w:val="nil"/>
          <w:bottom w:val="nil"/>
          <w:right w:val="nil"/>
          <w:between w:val="nil"/>
        </w:pBdr>
        <w:tabs>
          <w:tab w:val="left" w:pos="1080"/>
        </w:tabs>
        <w:spacing w:before="40"/>
        <w:ind w:right="524"/>
        <w:rPr>
          <w:color w:val="000000"/>
        </w:rPr>
      </w:pPr>
      <w:r>
        <w:rPr>
          <w:color w:val="000000"/>
        </w:rPr>
        <w:t>A cost accounting solution providing usage reports grouped by building, device, and/or user as well as the ability to enforce quotas on users</w:t>
      </w:r>
    </w:p>
    <w:p w14:paraId="13316FC1" w14:textId="77777777" w:rsidR="002304EC" w:rsidRDefault="00000000">
      <w:pPr>
        <w:numPr>
          <w:ilvl w:val="1"/>
          <w:numId w:val="12"/>
        </w:numPr>
        <w:pBdr>
          <w:top w:val="nil"/>
          <w:left w:val="nil"/>
          <w:bottom w:val="nil"/>
          <w:right w:val="nil"/>
          <w:between w:val="nil"/>
        </w:pBdr>
        <w:tabs>
          <w:tab w:val="left" w:pos="1079"/>
        </w:tabs>
        <w:spacing w:before="2" w:line="240" w:lineRule="auto"/>
        <w:ind w:left="1079" w:right="0" w:hanging="359"/>
        <w:rPr>
          <w:color w:val="000000"/>
        </w:rPr>
      </w:pPr>
      <w:r>
        <w:rPr>
          <w:color w:val="000000"/>
        </w:rPr>
        <w:t>Ability to report supply levels and error states of copiers and printers to certain end users</w:t>
      </w:r>
    </w:p>
    <w:p w14:paraId="6A98FCA1"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Ability to have “Follow-Me” Print Queues</w:t>
      </w:r>
    </w:p>
    <w:p w14:paraId="0A208B34"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Ability for automated email reports</w:t>
      </w:r>
    </w:p>
    <w:p w14:paraId="1D88EDC9" w14:textId="77777777" w:rsidR="002304EC" w:rsidRDefault="00000000">
      <w:pPr>
        <w:numPr>
          <w:ilvl w:val="1"/>
          <w:numId w:val="12"/>
        </w:numPr>
        <w:pBdr>
          <w:top w:val="nil"/>
          <w:left w:val="nil"/>
          <w:bottom w:val="nil"/>
          <w:right w:val="nil"/>
          <w:between w:val="nil"/>
        </w:pBdr>
        <w:tabs>
          <w:tab w:val="left" w:pos="1079"/>
        </w:tabs>
        <w:spacing w:before="40" w:line="240" w:lineRule="auto"/>
        <w:ind w:left="1079" w:right="0" w:hanging="359"/>
        <w:rPr>
          <w:color w:val="000000"/>
        </w:rPr>
      </w:pPr>
      <w:r>
        <w:rPr>
          <w:color w:val="000000"/>
        </w:rPr>
        <w:t>Web-based management</w:t>
      </w:r>
    </w:p>
    <w:p w14:paraId="2916EBB9" w14:textId="77777777" w:rsidR="002304EC" w:rsidRDefault="002304EC">
      <w:pPr>
        <w:pBdr>
          <w:top w:val="nil"/>
          <w:left w:val="nil"/>
          <w:bottom w:val="nil"/>
          <w:right w:val="nil"/>
          <w:between w:val="nil"/>
        </w:pBdr>
        <w:tabs>
          <w:tab w:val="left" w:pos="1079"/>
        </w:tabs>
        <w:spacing w:before="40" w:line="240" w:lineRule="auto"/>
        <w:ind w:left="1079" w:right="0"/>
        <w:jc w:val="right"/>
        <w:rPr>
          <w:color w:val="000000"/>
        </w:rPr>
      </w:pPr>
    </w:p>
    <w:p w14:paraId="6F5DD86B" w14:textId="77777777" w:rsidR="002304EC" w:rsidRDefault="00000000">
      <w:pPr>
        <w:spacing w:before="200"/>
      </w:pPr>
      <w:r>
        <w:t>Proposers shall attach to their response a detailed listing of software  to be placed in Gibraltar School District facilities. At minimum, this information should contain the following:</w:t>
      </w:r>
    </w:p>
    <w:p w14:paraId="7E447442" w14:textId="77777777" w:rsidR="002304EC" w:rsidRDefault="00000000">
      <w:pPr>
        <w:numPr>
          <w:ilvl w:val="1"/>
          <w:numId w:val="11"/>
        </w:numPr>
        <w:tabs>
          <w:tab w:val="left" w:pos="1079"/>
        </w:tabs>
        <w:spacing w:before="40" w:line="240" w:lineRule="auto"/>
        <w:ind w:left="1079" w:right="0" w:hanging="359"/>
      </w:pPr>
      <w:r>
        <w:t>product name and provider</w:t>
      </w:r>
    </w:p>
    <w:p w14:paraId="232CFDB1" w14:textId="77777777" w:rsidR="002304EC" w:rsidRDefault="00000000">
      <w:pPr>
        <w:numPr>
          <w:ilvl w:val="1"/>
          <w:numId w:val="11"/>
        </w:numPr>
        <w:tabs>
          <w:tab w:val="left" w:pos="1079"/>
        </w:tabs>
        <w:spacing w:before="40" w:line="240" w:lineRule="auto"/>
        <w:ind w:left="1079" w:right="0" w:hanging="359"/>
      </w:pPr>
      <w:r>
        <w:t>technical requirements and other installation information</w:t>
      </w:r>
    </w:p>
    <w:p w14:paraId="100D3091" w14:textId="77777777" w:rsidR="002304EC" w:rsidRDefault="00000000">
      <w:pPr>
        <w:numPr>
          <w:ilvl w:val="1"/>
          <w:numId w:val="11"/>
        </w:numPr>
        <w:tabs>
          <w:tab w:val="left" w:pos="1079"/>
        </w:tabs>
        <w:spacing w:before="40" w:line="240" w:lineRule="auto"/>
        <w:ind w:left="1079" w:right="0" w:hanging="359"/>
      </w:pPr>
      <w:r>
        <w:t>report samples</w:t>
      </w:r>
    </w:p>
    <w:p w14:paraId="650CE62B" w14:textId="77777777" w:rsidR="002304EC" w:rsidRDefault="00000000">
      <w:pPr>
        <w:numPr>
          <w:ilvl w:val="1"/>
          <w:numId w:val="11"/>
        </w:numPr>
        <w:tabs>
          <w:tab w:val="left" w:pos="1079"/>
        </w:tabs>
        <w:spacing w:before="40" w:line="240" w:lineRule="auto"/>
        <w:ind w:left="1079" w:right="0" w:hanging="359"/>
      </w:pPr>
      <w:r>
        <w:t>documentation or links to all additional product specifications</w:t>
      </w:r>
    </w:p>
    <w:p w14:paraId="3AE6E201" w14:textId="77777777" w:rsidR="002304EC" w:rsidRDefault="00000000">
      <w:pPr>
        <w:numPr>
          <w:ilvl w:val="1"/>
          <w:numId w:val="11"/>
        </w:numPr>
        <w:tabs>
          <w:tab w:val="left" w:pos="1079"/>
        </w:tabs>
        <w:spacing w:before="40" w:line="240" w:lineRule="auto"/>
        <w:ind w:left="1079" w:right="0" w:hanging="359"/>
      </w:pPr>
      <w:r>
        <w:t>any deviations or exceptions to the software requirements listed in this RFP</w:t>
      </w:r>
    </w:p>
    <w:p w14:paraId="467906CC" w14:textId="77777777" w:rsidR="002304EC" w:rsidRDefault="002304EC">
      <w:pPr>
        <w:tabs>
          <w:tab w:val="left" w:pos="1079"/>
        </w:tabs>
        <w:spacing w:before="40" w:line="240" w:lineRule="auto"/>
        <w:ind w:left="720" w:right="0"/>
      </w:pPr>
    </w:p>
    <w:p w14:paraId="2C06900F" w14:textId="77777777" w:rsidR="002304EC" w:rsidRDefault="00000000">
      <w:pPr>
        <w:pStyle w:val="Heading1"/>
        <w:spacing w:before="51"/>
      </w:pPr>
      <w:bookmarkStart w:id="10" w:name="_qyysdcvd72dk" w:colFirst="0" w:colLast="0"/>
      <w:bookmarkEnd w:id="10"/>
      <w:r>
        <w:t>Staff Training Expectations</w:t>
      </w:r>
    </w:p>
    <w:p w14:paraId="12D16206" w14:textId="77777777" w:rsidR="002304EC" w:rsidRDefault="00000000">
      <w:pPr>
        <w:pBdr>
          <w:top w:val="nil"/>
          <w:left w:val="nil"/>
          <w:bottom w:val="nil"/>
          <w:right w:val="nil"/>
          <w:between w:val="nil"/>
        </w:pBdr>
        <w:spacing w:before="211"/>
        <w:ind w:right="396"/>
      </w:pPr>
      <w:r>
        <w:t>The District requires that the successful proposer provide training to District staff sufficient to ensure effective and appropriate use of all provided hardware, software, and print management systems. At a minimum, proposers must include initial end-user training and administrative/technical training as part of the implementation and maintenance agreement.</w:t>
      </w:r>
    </w:p>
    <w:p w14:paraId="05AA3A1A" w14:textId="77777777" w:rsidR="002304EC" w:rsidRDefault="00000000">
      <w:pPr>
        <w:pBdr>
          <w:top w:val="nil"/>
          <w:left w:val="nil"/>
          <w:bottom w:val="nil"/>
          <w:right w:val="nil"/>
          <w:between w:val="nil"/>
        </w:pBdr>
        <w:spacing w:before="211"/>
        <w:ind w:right="396"/>
      </w:pPr>
      <w:r>
        <w:t>Proposers shall submit a written description of their staff training plan, including instructional approach, delivery methods, and scope. The response must clearly identify any limitations or exclusions related to training. At a minimum, proposals must address the following:</w:t>
      </w:r>
    </w:p>
    <w:p w14:paraId="6E83BA94" w14:textId="77777777" w:rsidR="002304EC" w:rsidRDefault="00000000">
      <w:pPr>
        <w:numPr>
          <w:ilvl w:val="0"/>
          <w:numId w:val="5"/>
        </w:numPr>
        <w:pBdr>
          <w:top w:val="nil"/>
          <w:left w:val="nil"/>
          <w:bottom w:val="nil"/>
          <w:right w:val="nil"/>
          <w:between w:val="nil"/>
        </w:pBdr>
        <w:spacing w:before="211"/>
        <w:ind w:right="396"/>
      </w:pPr>
      <w:r>
        <w:t>The minimum amount of training included at no additional cost (e.g., hours, sessions, or participants), including initial implementation training</w:t>
      </w:r>
    </w:p>
    <w:p w14:paraId="4E99B660" w14:textId="77777777" w:rsidR="002304EC" w:rsidRDefault="00000000">
      <w:pPr>
        <w:numPr>
          <w:ilvl w:val="0"/>
          <w:numId w:val="5"/>
        </w:numPr>
        <w:pBdr>
          <w:top w:val="nil"/>
          <w:left w:val="nil"/>
          <w:bottom w:val="nil"/>
          <w:right w:val="nil"/>
          <w:between w:val="nil"/>
        </w:pBdr>
        <w:ind w:right="396"/>
      </w:pPr>
      <w:r>
        <w:t>Training delivery methods available (e.g., in-person, virtual, on-demand, recorded resources, written documentation)</w:t>
      </w:r>
    </w:p>
    <w:p w14:paraId="79F66F64" w14:textId="77777777" w:rsidR="002304EC" w:rsidRDefault="00000000">
      <w:pPr>
        <w:numPr>
          <w:ilvl w:val="0"/>
          <w:numId w:val="5"/>
        </w:numPr>
        <w:pBdr>
          <w:top w:val="nil"/>
          <w:left w:val="nil"/>
          <w:bottom w:val="nil"/>
          <w:right w:val="nil"/>
          <w:between w:val="nil"/>
        </w:pBdr>
        <w:ind w:right="396"/>
      </w:pPr>
      <w:r>
        <w:t>Training options for different staff roles (e.g., classroom staff, building administrators, office staff, and technical support staff)</w:t>
      </w:r>
    </w:p>
    <w:p w14:paraId="7E1C4C74" w14:textId="77777777" w:rsidR="002304EC" w:rsidRDefault="00000000">
      <w:pPr>
        <w:numPr>
          <w:ilvl w:val="0"/>
          <w:numId w:val="5"/>
        </w:numPr>
        <w:pBdr>
          <w:top w:val="nil"/>
          <w:left w:val="nil"/>
          <w:bottom w:val="nil"/>
          <w:right w:val="nil"/>
          <w:between w:val="nil"/>
        </w:pBdr>
        <w:ind w:right="396"/>
      </w:pPr>
      <w:r>
        <w:t>Procedures for training new hires and providing refresher training over the life of the contract</w:t>
      </w:r>
    </w:p>
    <w:p w14:paraId="1EAE0B88" w14:textId="77777777" w:rsidR="002304EC" w:rsidRDefault="00000000">
      <w:pPr>
        <w:numPr>
          <w:ilvl w:val="0"/>
          <w:numId w:val="5"/>
        </w:numPr>
        <w:pBdr>
          <w:top w:val="nil"/>
          <w:left w:val="nil"/>
          <w:bottom w:val="nil"/>
          <w:right w:val="nil"/>
          <w:between w:val="nil"/>
        </w:pBdr>
        <w:ind w:right="396"/>
      </w:pPr>
      <w:r>
        <w:t>Availability of training during the school year versus non-instructional periods</w:t>
      </w:r>
    </w:p>
    <w:p w14:paraId="15FD30F5" w14:textId="77777777" w:rsidR="002304EC" w:rsidRDefault="00000000">
      <w:pPr>
        <w:numPr>
          <w:ilvl w:val="0"/>
          <w:numId w:val="5"/>
        </w:numPr>
        <w:pBdr>
          <w:top w:val="nil"/>
          <w:left w:val="nil"/>
          <w:bottom w:val="nil"/>
          <w:right w:val="nil"/>
          <w:between w:val="nil"/>
        </w:pBdr>
        <w:ind w:right="396"/>
      </w:pPr>
      <w:r>
        <w:t>Any additional training options available at an added cost</w:t>
      </w:r>
    </w:p>
    <w:p w14:paraId="2D4BE499" w14:textId="77777777" w:rsidR="002304EC" w:rsidRDefault="00000000">
      <w:pPr>
        <w:numPr>
          <w:ilvl w:val="0"/>
          <w:numId w:val="5"/>
        </w:numPr>
        <w:pBdr>
          <w:top w:val="nil"/>
          <w:left w:val="nil"/>
          <w:bottom w:val="nil"/>
          <w:right w:val="nil"/>
          <w:between w:val="nil"/>
        </w:pBdr>
        <w:ind w:right="396"/>
      </w:pPr>
      <w:r>
        <w:t>All limitations, assumptions, or constraints associated with training services</w:t>
      </w:r>
    </w:p>
    <w:p w14:paraId="538D80E5" w14:textId="77777777" w:rsidR="002304EC" w:rsidRDefault="00000000">
      <w:pPr>
        <w:pStyle w:val="Heading1"/>
        <w:spacing w:before="211"/>
        <w:ind w:right="396"/>
      </w:pPr>
      <w:bookmarkStart w:id="11" w:name="_nz87uv6tefds" w:colFirst="0" w:colLast="0"/>
      <w:bookmarkEnd w:id="11"/>
      <w:r>
        <w:t>Service Requests and Downtime</w:t>
      </w:r>
    </w:p>
    <w:p w14:paraId="7696BDAF" w14:textId="77777777" w:rsidR="002304EC" w:rsidRDefault="00000000">
      <w:pPr>
        <w:numPr>
          <w:ilvl w:val="0"/>
          <w:numId w:val="8"/>
        </w:numPr>
        <w:spacing w:before="240"/>
        <w:ind w:right="600"/>
      </w:pPr>
      <w:r>
        <w:t>Proposers shall provide a detailed description of their service response model, including standard response times, hours of coverage, and prioritization of devices located in instructional areas (e.g., classrooms, media centers, special education, and testing environments). The response shall clearly distinguish between initial response, diagnosis, and on-site service timelines.  For purposes of this section, ‘response’ and ‘resolution’ shall be defined by the proposer.</w:t>
      </w:r>
    </w:p>
    <w:p w14:paraId="0FF7E361" w14:textId="77777777" w:rsidR="002304EC" w:rsidRDefault="00000000">
      <w:pPr>
        <w:numPr>
          <w:ilvl w:val="0"/>
          <w:numId w:val="8"/>
        </w:numPr>
        <w:ind w:right="600"/>
      </w:pPr>
      <w:r>
        <w:t>Proposers shall describe their procedures for addressing extended equipment downtime, including timelines for repair and the availability, specifications, and delivery timeframe of loaner equipment when a device cannot be restored to operational status in a timely manner. Any costs or limitations associated with loaner equipment must be clearly identified.</w:t>
      </w:r>
    </w:p>
    <w:p w14:paraId="33DABD02" w14:textId="77777777" w:rsidR="002304EC" w:rsidRDefault="00000000">
      <w:pPr>
        <w:numPr>
          <w:ilvl w:val="0"/>
          <w:numId w:val="8"/>
        </w:numPr>
        <w:ind w:right="600"/>
      </w:pPr>
      <w:r>
        <w:t xml:space="preserve">Proposers shall outline any service level agreements (SLAs), performance remedies, or service credit structures available for failure to meet stated response or resolution timelines. The response must include thresholds, credit </w:t>
      </w:r>
      <w:r>
        <w:lastRenderedPageBreak/>
        <w:t>calculations, caps, and the process for requesting or applying service credits.</w:t>
      </w:r>
    </w:p>
    <w:p w14:paraId="6991B51D" w14:textId="77777777" w:rsidR="002304EC" w:rsidRDefault="00000000">
      <w:pPr>
        <w:numPr>
          <w:ilvl w:val="0"/>
          <w:numId w:val="8"/>
        </w:numPr>
        <w:ind w:right="600"/>
      </w:pPr>
      <w:r>
        <w:t>Proposers shall provide a clear description of all available support contact methods and escalation procedures, including points of contact for unresolved or recurring issues. The response should include expectations for communication frequency and status updates, particularly for devices supporting instructional and student-facing operations.</w:t>
      </w:r>
    </w:p>
    <w:p w14:paraId="15DE0D01" w14:textId="77777777" w:rsidR="002304EC" w:rsidRDefault="00000000">
      <w:pPr>
        <w:numPr>
          <w:ilvl w:val="0"/>
          <w:numId w:val="8"/>
        </w:numPr>
        <w:spacing w:after="240"/>
        <w:ind w:right="600"/>
      </w:pPr>
      <w:r>
        <w:t>The District reserves the right to consider the adequacy of proposed service models, downtime mitigation strategies, and performance remedies as part of the evaluation and scoring process.</w:t>
      </w:r>
    </w:p>
    <w:p w14:paraId="02A58F52" w14:textId="77777777" w:rsidR="002304EC" w:rsidRDefault="00000000">
      <w:pPr>
        <w:spacing w:before="240" w:after="240"/>
        <w:ind w:right="600"/>
      </w:pPr>
      <w:r>
        <w:t>Responses that do not meet reasonable K–12 operational expectations may be deemed non-responsive and the District reserves the right to reject proposals with service models that do not adequately support instructional continuity.</w:t>
      </w:r>
    </w:p>
    <w:p w14:paraId="2477F9DC" w14:textId="77777777" w:rsidR="002304EC" w:rsidRDefault="00000000">
      <w:pPr>
        <w:pStyle w:val="Heading1"/>
      </w:pPr>
      <w:bookmarkStart w:id="12" w:name="_ppgybfj27cd6" w:colFirst="0" w:colLast="0"/>
      <w:bookmarkEnd w:id="12"/>
      <w:r>
        <w:t>Supplies Ordering and Recycling</w:t>
      </w:r>
    </w:p>
    <w:p w14:paraId="29B921D3" w14:textId="77777777" w:rsidR="002304EC" w:rsidRDefault="00000000">
      <w:pPr>
        <w:pBdr>
          <w:top w:val="nil"/>
          <w:left w:val="nil"/>
          <w:bottom w:val="nil"/>
          <w:right w:val="nil"/>
          <w:between w:val="nil"/>
        </w:pBdr>
        <w:spacing w:before="177" w:line="240" w:lineRule="auto"/>
        <w:ind w:right="0"/>
      </w:pPr>
      <w:r>
        <w:t>Proposers shall provide a comprehensive description of their device supply ordering and recycling practices. The response should demonstrate how the proposer ensures timely, flexible access to consumable supplies while minimizing instructional disruption in a K–12 environment. The District seeks solutions that balance efficiency, transparency, and sustainability without limiting the District to a single method of supply replenishment. Proposals must address, at a minimum, the following:</w:t>
      </w:r>
    </w:p>
    <w:p w14:paraId="3E536F46" w14:textId="77777777" w:rsidR="002304EC" w:rsidRDefault="00000000">
      <w:pPr>
        <w:numPr>
          <w:ilvl w:val="0"/>
          <w:numId w:val="3"/>
        </w:numPr>
        <w:pBdr>
          <w:top w:val="nil"/>
          <w:left w:val="nil"/>
          <w:bottom w:val="nil"/>
          <w:right w:val="nil"/>
          <w:between w:val="nil"/>
        </w:pBdr>
        <w:spacing w:before="177" w:line="240" w:lineRule="auto"/>
        <w:ind w:right="0"/>
      </w:pPr>
      <w:r>
        <w:t>All available methods for ordering device supplies, including toner, ink, and other consumables, along with associated lead times and ordering requirements</w:t>
      </w:r>
    </w:p>
    <w:p w14:paraId="21E09F2E" w14:textId="77777777" w:rsidR="002304EC" w:rsidRDefault="00000000">
      <w:pPr>
        <w:numPr>
          <w:ilvl w:val="0"/>
          <w:numId w:val="3"/>
        </w:numPr>
        <w:pBdr>
          <w:top w:val="nil"/>
          <w:left w:val="nil"/>
          <w:bottom w:val="nil"/>
          <w:right w:val="nil"/>
          <w:between w:val="nil"/>
        </w:pBdr>
        <w:spacing w:line="240" w:lineRule="auto"/>
        <w:ind w:right="0"/>
      </w:pPr>
      <w:r>
        <w:t>The quantity and types of replacement toner and consumable supplies included within the maintenance agreement, including any limitations, exclusions, or fair-use thresholds</w:t>
      </w:r>
    </w:p>
    <w:p w14:paraId="41477DE1" w14:textId="77777777" w:rsidR="002304EC" w:rsidRDefault="00000000">
      <w:pPr>
        <w:numPr>
          <w:ilvl w:val="0"/>
          <w:numId w:val="3"/>
        </w:numPr>
        <w:pBdr>
          <w:top w:val="nil"/>
          <w:left w:val="nil"/>
          <w:bottom w:val="nil"/>
          <w:right w:val="nil"/>
          <w:between w:val="nil"/>
        </w:pBdr>
        <w:spacing w:line="240" w:lineRule="auto"/>
        <w:ind w:right="0"/>
      </w:pPr>
      <w:r>
        <w:t>Any automatic or predictive supply replenishment options, as well as alternative manual ordering methods (automated replenishment shall not be the sole option)</w:t>
      </w:r>
    </w:p>
    <w:p w14:paraId="6EB4F63B" w14:textId="77777777" w:rsidR="002304EC" w:rsidRDefault="00000000">
      <w:pPr>
        <w:numPr>
          <w:ilvl w:val="0"/>
          <w:numId w:val="3"/>
        </w:numPr>
        <w:pBdr>
          <w:top w:val="nil"/>
          <w:left w:val="nil"/>
          <w:bottom w:val="nil"/>
          <w:right w:val="nil"/>
          <w:between w:val="nil"/>
        </w:pBdr>
        <w:spacing w:line="240" w:lineRule="auto"/>
        <w:ind w:right="0"/>
      </w:pPr>
      <w:r>
        <w:t>Available toner bottle and consumable recycling programs, including processes, frequency, costs (if any), and environmental or sustainability certifications</w:t>
      </w:r>
    </w:p>
    <w:p w14:paraId="2F5718F1" w14:textId="77777777" w:rsidR="002304EC" w:rsidRDefault="00000000">
      <w:pPr>
        <w:numPr>
          <w:ilvl w:val="0"/>
          <w:numId w:val="3"/>
        </w:numPr>
        <w:pBdr>
          <w:top w:val="nil"/>
          <w:left w:val="nil"/>
          <w:bottom w:val="nil"/>
          <w:right w:val="nil"/>
          <w:between w:val="nil"/>
        </w:pBdr>
        <w:spacing w:line="240" w:lineRule="auto"/>
        <w:ind w:right="0"/>
      </w:pPr>
      <w:r>
        <w:t>Procedures for managing urgent or emergency supply needs for instructional and student-facing locations</w:t>
      </w:r>
    </w:p>
    <w:p w14:paraId="3B64916B" w14:textId="77777777" w:rsidR="002304EC" w:rsidRDefault="00000000">
      <w:pPr>
        <w:numPr>
          <w:ilvl w:val="0"/>
          <w:numId w:val="3"/>
        </w:numPr>
        <w:pBdr>
          <w:top w:val="nil"/>
          <w:left w:val="nil"/>
          <w:bottom w:val="nil"/>
          <w:right w:val="nil"/>
          <w:between w:val="nil"/>
        </w:pBdr>
        <w:spacing w:line="240" w:lineRule="auto"/>
        <w:ind w:right="0"/>
      </w:pPr>
      <w:r>
        <w:t>Reporting or dashboard tools available to monitor supply usage, ordering history, and device-level consumption</w:t>
      </w:r>
    </w:p>
    <w:p w14:paraId="1C2B94BC" w14:textId="77777777" w:rsidR="002304EC" w:rsidRDefault="002304EC">
      <w:pPr>
        <w:pStyle w:val="Heading1"/>
      </w:pPr>
      <w:bookmarkStart w:id="13" w:name="_hocrlemctqq5" w:colFirst="0" w:colLast="0"/>
      <w:bookmarkEnd w:id="13"/>
    </w:p>
    <w:p w14:paraId="4EF5A220" w14:textId="77777777" w:rsidR="002304EC" w:rsidRDefault="00000000">
      <w:pPr>
        <w:pStyle w:val="Heading1"/>
      </w:pPr>
      <w:bookmarkStart w:id="14" w:name="_t7fdoqp4lkb1" w:colFirst="0" w:colLast="0"/>
      <w:bookmarkEnd w:id="14"/>
      <w:r>
        <w:t>Document Scanning and Storage RFP</w:t>
      </w:r>
    </w:p>
    <w:p w14:paraId="40597772" w14:textId="77777777" w:rsidR="002304EC" w:rsidRDefault="00000000">
      <w:pPr>
        <w:tabs>
          <w:tab w:val="left" w:pos="1079"/>
        </w:tabs>
        <w:spacing w:before="240" w:after="240"/>
        <w:ind w:right="0"/>
      </w:pPr>
      <w:r>
        <w:t>Gibraltar School District seeks document scanning, indexing, and secure offsite and/or cloud-based document storage services for selected historic, archived, and student records. The District currently provides documents to a vendor on an ongoing basis for scanning and indexing, with documents made available through vendor-provided software. Proposers shall describe how their solution supports this workflow and ensures secure, reliable, and role-appropriate access to District records.</w:t>
      </w:r>
    </w:p>
    <w:p w14:paraId="434837BE" w14:textId="77777777" w:rsidR="002304EC" w:rsidRDefault="00000000">
      <w:pPr>
        <w:tabs>
          <w:tab w:val="left" w:pos="1079"/>
        </w:tabs>
        <w:spacing w:before="240" w:after="240"/>
        <w:ind w:right="0"/>
      </w:pPr>
      <w:r>
        <w:t>Proposers shall provide a written description of their document scanning and storage solution, including processes, security controls, and access methods. The response must address, at a minimum, the following:</w:t>
      </w:r>
    </w:p>
    <w:p w14:paraId="448F3A02" w14:textId="77777777" w:rsidR="002304EC" w:rsidRDefault="00000000">
      <w:pPr>
        <w:tabs>
          <w:tab w:val="left" w:pos="1079"/>
        </w:tabs>
        <w:spacing w:before="280" w:after="80"/>
        <w:rPr>
          <w:b/>
          <w:bCs/>
        </w:rPr>
      </w:pPr>
      <w:r>
        <w:rPr>
          <w:b/>
          <w:bCs/>
        </w:rPr>
        <w:t>Scanning, Indexing, and Access</w:t>
      </w:r>
    </w:p>
    <w:p w14:paraId="45B12B3A" w14:textId="77777777" w:rsidR="002304EC" w:rsidRDefault="00000000">
      <w:pPr>
        <w:numPr>
          <w:ilvl w:val="0"/>
          <w:numId w:val="16"/>
        </w:numPr>
        <w:tabs>
          <w:tab w:val="left" w:pos="1079"/>
        </w:tabs>
        <w:spacing w:before="240"/>
        <w:ind w:right="0"/>
      </w:pPr>
      <w:r>
        <w:t>Procedures for receiving, scanning, and indexing District-provided documents, including indexing standards and quality control measures</w:t>
      </w:r>
    </w:p>
    <w:p w14:paraId="38D43B5E" w14:textId="77777777" w:rsidR="002304EC" w:rsidRDefault="00000000">
      <w:pPr>
        <w:numPr>
          <w:ilvl w:val="0"/>
          <w:numId w:val="16"/>
        </w:numPr>
        <w:tabs>
          <w:tab w:val="left" w:pos="1079"/>
        </w:tabs>
        <w:ind w:right="0"/>
      </w:pPr>
      <w:r>
        <w:t>Expected turnaround timelines from document submission to availability within the system</w:t>
      </w:r>
    </w:p>
    <w:p w14:paraId="40F6632F" w14:textId="77777777" w:rsidR="002304EC" w:rsidRDefault="00000000">
      <w:pPr>
        <w:numPr>
          <w:ilvl w:val="0"/>
          <w:numId w:val="16"/>
        </w:numPr>
        <w:tabs>
          <w:tab w:val="left" w:pos="1079"/>
        </w:tabs>
        <w:ind w:right="0"/>
      </w:pPr>
      <w:r>
        <w:t>Search, retrieval, and export capabilities available to District users</w:t>
      </w:r>
    </w:p>
    <w:p w14:paraId="4747DA57" w14:textId="77777777" w:rsidR="002304EC" w:rsidRDefault="00000000">
      <w:pPr>
        <w:numPr>
          <w:ilvl w:val="0"/>
          <w:numId w:val="16"/>
        </w:numPr>
        <w:tabs>
          <w:tab w:val="left" w:pos="1079"/>
        </w:tabs>
        <w:spacing w:after="240"/>
        <w:ind w:right="0"/>
      </w:pPr>
      <w:r>
        <w:t>Software functionality for ongoing District access to stored documents</w:t>
      </w:r>
    </w:p>
    <w:p w14:paraId="2A901466" w14:textId="77777777" w:rsidR="002304EC" w:rsidRDefault="00000000">
      <w:pPr>
        <w:tabs>
          <w:tab w:val="left" w:pos="1079"/>
        </w:tabs>
        <w:spacing w:before="280" w:after="80"/>
        <w:rPr>
          <w:b/>
          <w:bCs/>
        </w:rPr>
      </w:pPr>
      <w:r>
        <w:rPr>
          <w:b/>
          <w:bCs/>
        </w:rPr>
        <w:t>Permissions and User Access</w:t>
      </w:r>
    </w:p>
    <w:p w14:paraId="746B49E5" w14:textId="77777777" w:rsidR="002304EC" w:rsidRDefault="00000000">
      <w:pPr>
        <w:numPr>
          <w:ilvl w:val="0"/>
          <w:numId w:val="18"/>
        </w:numPr>
        <w:tabs>
          <w:tab w:val="left" w:pos="1079"/>
        </w:tabs>
        <w:spacing w:before="240"/>
        <w:ind w:right="0"/>
      </w:pPr>
      <w:r>
        <w:t>Site-based and role-based permission controls, ensuring that users can only access documents associated with authorized buildings, departments, or functions</w:t>
      </w:r>
    </w:p>
    <w:p w14:paraId="52FEC2E9" w14:textId="77777777" w:rsidR="002304EC" w:rsidRDefault="00000000">
      <w:pPr>
        <w:numPr>
          <w:ilvl w:val="0"/>
          <w:numId w:val="18"/>
        </w:numPr>
        <w:tabs>
          <w:tab w:val="left" w:pos="1079"/>
        </w:tabs>
        <w:spacing w:after="240"/>
        <w:ind w:right="0"/>
      </w:pPr>
      <w:r>
        <w:t>Administrative controls available to District staff for managing users, permissions, and access levels</w:t>
      </w:r>
    </w:p>
    <w:p w14:paraId="12885411" w14:textId="77777777" w:rsidR="002304EC" w:rsidRDefault="00000000">
      <w:pPr>
        <w:tabs>
          <w:tab w:val="left" w:pos="1079"/>
        </w:tabs>
        <w:spacing w:before="280" w:after="80"/>
        <w:rPr>
          <w:b/>
          <w:bCs/>
        </w:rPr>
      </w:pPr>
      <w:r>
        <w:rPr>
          <w:b/>
          <w:bCs/>
        </w:rPr>
        <w:t>Data Security and Compliance</w:t>
      </w:r>
    </w:p>
    <w:p w14:paraId="130DC77A" w14:textId="77777777" w:rsidR="002304EC" w:rsidRDefault="00000000">
      <w:pPr>
        <w:numPr>
          <w:ilvl w:val="0"/>
          <w:numId w:val="4"/>
        </w:numPr>
        <w:tabs>
          <w:tab w:val="left" w:pos="1079"/>
        </w:tabs>
        <w:spacing w:before="240"/>
        <w:ind w:right="0"/>
      </w:pPr>
      <w:r>
        <w:lastRenderedPageBreak/>
        <w:t>Encryption standards for data at rest and in transit</w:t>
      </w:r>
    </w:p>
    <w:p w14:paraId="12AA48BF" w14:textId="77777777" w:rsidR="002304EC" w:rsidRDefault="00000000">
      <w:pPr>
        <w:numPr>
          <w:ilvl w:val="0"/>
          <w:numId w:val="4"/>
        </w:numPr>
        <w:tabs>
          <w:tab w:val="left" w:pos="1079"/>
        </w:tabs>
        <w:ind w:right="0"/>
      </w:pPr>
      <w:r>
        <w:t>Backup and disaster recovery practices, including frequency and data restoration procedures</w:t>
      </w:r>
    </w:p>
    <w:p w14:paraId="29B58E6C" w14:textId="77777777" w:rsidR="002304EC" w:rsidRDefault="00000000">
      <w:pPr>
        <w:numPr>
          <w:ilvl w:val="0"/>
          <w:numId w:val="4"/>
        </w:numPr>
        <w:tabs>
          <w:tab w:val="left" w:pos="1079"/>
        </w:tabs>
        <w:spacing w:after="240"/>
        <w:ind w:right="0"/>
      </w:pPr>
      <w:r>
        <w:t>Compliance with applicable federal and state regulations and industry standards relevant to K–12 school systems, including FERPA and student data privacy protections</w:t>
      </w:r>
    </w:p>
    <w:p w14:paraId="35258034" w14:textId="77777777" w:rsidR="002304EC" w:rsidRDefault="00000000">
      <w:pPr>
        <w:tabs>
          <w:tab w:val="left" w:pos="1079"/>
        </w:tabs>
        <w:spacing w:before="280" w:after="80"/>
        <w:rPr>
          <w:b/>
          <w:bCs/>
        </w:rPr>
      </w:pPr>
      <w:r>
        <w:rPr>
          <w:b/>
          <w:bCs/>
        </w:rPr>
        <w:t>Data Ownership, Retention, and Disposal</w:t>
      </w:r>
    </w:p>
    <w:p w14:paraId="7AB422DA" w14:textId="77777777" w:rsidR="002304EC" w:rsidRDefault="00000000">
      <w:pPr>
        <w:numPr>
          <w:ilvl w:val="0"/>
          <w:numId w:val="14"/>
        </w:numPr>
        <w:tabs>
          <w:tab w:val="left" w:pos="1079"/>
        </w:tabs>
        <w:spacing w:before="240"/>
        <w:ind w:right="0"/>
      </w:pPr>
      <w:r>
        <w:t>Confirmation that all scanned documents and associated metadata (all associated metadata, indexes, and document classifications) remain the sole property of Gibraltar School District</w:t>
      </w:r>
    </w:p>
    <w:p w14:paraId="6BAA0ED6" w14:textId="77777777" w:rsidR="002304EC" w:rsidRDefault="00000000">
      <w:pPr>
        <w:numPr>
          <w:ilvl w:val="0"/>
          <w:numId w:val="14"/>
        </w:numPr>
        <w:tabs>
          <w:tab w:val="left" w:pos="1079"/>
        </w:tabs>
        <w:ind w:right="0"/>
      </w:pPr>
      <w:r>
        <w:t>Policies governing document retention and storage duration</w:t>
      </w:r>
    </w:p>
    <w:p w14:paraId="76081B81" w14:textId="77777777" w:rsidR="002304EC" w:rsidRDefault="00000000">
      <w:pPr>
        <w:numPr>
          <w:ilvl w:val="0"/>
          <w:numId w:val="14"/>
        </w:numPr>
        <w:tabs>
          <w:tab w:val="left" w:pos="1079"/>
        </w:tabs>
        <w:ind w:right="0"/>
      </w:pPr>
      <w:r>
        <w:t>Procedures for document disposal or destruction, which shall occur only at the written request of the District</w:t>
      </w:r>
    </w:p>
    <w:p w14:paraId="30141621" w14:textId="77777777" w:rsidR="002304EC" w:rsidRDefault="00000000">
      <w:pPr>
        <w:numPr>
          <w:ilvl w:val="0"/>
          <w:numId w:val="14"/>
        </w:numPr>
        <w:tabs>
          <w:tab w:val="left" w:pos="1079"/>
        </w:tabs>
        <w:spacing w:after="240"/>
        <w:ind w:right="0"/>
      </w:pPr>
      <w:r>
        <w:t>Data return and transition procedures at contract termination, including timelines and formats for returning District records</w:t>
      </w:r>
    </w:p>
    <w:p w14:paraId="0DA1C9FB" w14:textId="77777777" w:rsidR="002304EC" w:rsidRDefault="00000000">
      <w:pPr>
        <w:tabs>
          <w:tab w:val="left" w:pos="1079"/>
        </w:tabs>
        <w:spacing w:before="280" w:after="80"/>
        <w:rPr>
          <w:b/>
          <w:bCs/>
        </w:rPr>
      </w:pPr>
      <w:r>
        <w:rPr>
          <w:b/>
          <w:bCs/>
        </w:rPr>
        <w:t>Limitations and Costs</w:t>
      </w:r>
    </w:p>
    <w:p w14:paraId="12CE5B6F" w14:textId="77777777" w:rsidR="002304EC" w:rsidRDefault="00000000">
      <w:pPr>
        <w:numPr>
          <w:ilvl w:val="0"/>
          <w:numId w:val="17"/>
        </w:numPr>
        <w:tabs>
          <w:tab w:val="left" w:pos="1079"/>
        </w:tabs>
        <w:spacing w:before="240"/>
        <w:ind w:right="0"/>
      </w:pPr>
      <w:r>
        <w:t>Any limitations, exclusions, or assumptions related to scanning volume, storage capacity, document types, or retrieval</w:t>
      </w:r>
    </w:p>
    <w:p w14:paraId="11965C1D" w14:textId="77777777" w:rsidR="002304EC" w:rsidRDefault="00000000">
      <w:pPr>
        <w:numPr>
          <w:ilvl w:val="0"/>
          <w:numId w:val="17"/>
        </w:numPr>
        <w:tabs>
          <w:tab w:val="left" w:pos="1079"/>
        </w:tabs>
        <w:spacing w:after="240"/>
        <w:ind w:right="0"/>
      </w:pPr>
      <w:r>
        <w:t>Any additional costs associated with scanning, indexing, storage, retrieval, or long-term retention</w:t>
      </w:r>
      <w:r>
        <w:br/>
      </w:r>
    </w:p>
    <w:p w14:paraId="50586D25" w14:textId="77777777" w:rsidR="002304EC" w:rsidRDefault="00000000">
      <w:pPr>
        <w:tabs>
          <w:tab w:val="left" w:pos="1079"/>
        </w:tabs>
        <w:spacing w:before="240" w:after="240"/>
        <w:ind w:right="0"/>
      </w:pPr>
      <w:r>
        <w:t>The District reserves the right to evaluate the adequacy of proposed document scanning and storage solutions, including security, access controls, and data ownership protections, as part of the proposal scoring process.</w:t>
      </w:r>
    </w:p>
    <w:p w14:paraId="6B600F83" w14:textId="77777777" w:rsidR="002304EC" w:rsidRDefault="002304EC">
      <w:pPr>
        <w:tabs>
          <w:tab w:val="left" w:pos="1079"/>
        </w:tabs>
      </w:pPr>
    </w:p>
    <w:p w14:paraId="5F400415" w14:textId="77777777" w:rsidR="002304EC" w:rsidRDefault="00000000">
      <w:pPr>
        <w:pStyle w:val="Heading1"/>
      </w:pPr>
      <w:bookmarkStart w:id="15" w:name="_eyrbous1g97x" w:colFirst="0" w:colLast="0"/>
      <w:bookmarkEnd w:id="15"/>
      <w:r>
        <w:t>Acceptance and Evaluation Criteria</w:t>
      </w:r>
    </w:p>
    <w:p w14:paraId="35E97E42" w14:textId="77777777" w:rsidR="002304EC" w:rsidRDefault="00000000">
      <w:pPr>
        <w:tabs>
          <w:tab w:val="left" w:pos="1079"/>
        </w:tabs>
      </w:pPr>
      <w:r>
        <w:t>Final acceptance of installed equipment and services shall be contingent upon successful operation and alignment with the proposal. Proposals will be evaluated on service model, total cost of ownership, training approach, and demonstrated K–12 experience.</w:t>
      </w:r>
    </w:p>
    <w:p w14:paraId="599D81A4" w14:textId="77777777" w:rsidR="002304EC" w:rsidRDefault="002304EC">
      <w:pPr>
        <w:tabs>
          <w:tab w:val="left" w:pos="1079"/>
        </w:tabs>
      </w:pPr>
    </w:p>
    <w:p w14:paraId="0A835E5A" w14:textId="77777777" w:rsidR="002304EC" w:rsidRDefault="00000000">
      <w:pPr>
        <w:pStyle w:val="Heading1"/>
      </w:pPr>
      <w:bookmarkStart w:id="16" w:name="_v8d0jrwvch27" w:colFirst="0" w:colLast="0"/>
      <w:bookmarkEnd w:id="16"/>
      <w:r>
        <w:t>End of Contract</w:t>
      </w:r>
    </w:p>
    <w:p w14:paraId="6CC75A24" w14:textId="77777777" w:rsidR="002304EC" w:rsidRDefault="00000000">
      <w:pPr>
        <w:tabs>
          <w:tab w:val="left" w:pos="1079"/>
        </w:tabs>
      </w:pPr>
      <w:r>
        <w:t>Proposers shall describe transition support at contract termination, including data return and device removal.</w:t>
      </w:r>
    </w:p>
    <w:p w14:paraId="36DA00CE" w14:textId="77777777" w:rsidR="002304EC" w:rsidRDefault="002304EC">
      <w:pPr>
        <w:pStyle w:val="Heading1"/>
        <w:tabs>
          <w:tab w:val="left" w:pos="868"/>
        </w:tabs>
      </w:pPr>
      <w:bookmarkStart w:id="17" w:name="_as9ltwit3ntc" w:colFirst="0" w:colLast="0"/>
      <w:bookmarkEnd w:id="17"/>
    </w:p>
    <w:p w14:paraId="645D9DB3" w14:textId="77777777" w:rsidR="002304EC" w:rsidRDefault="00000000">
      <w:pPr>
        <w:pStyle w:val="Heading1"/>
        <w:tabs>
          <w:tab w:val="left" w:pos="868"/>
        </w:tabs>
      </w:pPr>
      <w:bookmarkStart w:id="18" w:name="_a4sdsch0dqbl" w:colFirst="0" w:colLast="0"/>
      <w:bookmarkEnd w:id="18"/>
      <w:r>
        <w:t>Company Background</w:t>
      </w:r>
    </w:p>
    <w:p w14:paraId="7677C513" w14:textId="77777777" w:rsidR="002304EC" w:rsidRDefault="00000000">
      <w:pPr>
        <w:spacing w:before="200"/>
        <w:ind w:right="396"/>
      </w:pPr>
      <w:r>
        <w:t>As a part of their response, proposers shall provide their company background including size, years of experience, number of employees, etc. Upon request of the district (outside of the formal response to this RFP), proposers shall agree to an inspection of their financial statements for up to the last three fiscal years. It is understood that the district shall return this information, that no copies shall be made, nor shall it be disseminated in any way.</w:t>
      </w:r>
    </w:p>
    <w:p w14:paraId="6BD05D11" w14:textId="77777777" w:rsidR="002304EC" w:rsidRDefault="00000000">
      <w:pPr>
        <w:pStyle w:val="Heading1"/>
        <w:spacing w:before="200"/>
        <w:ind w:right="396"/>
      </w:pPr>
      <w:bookmarkStart w:id="19" w:name="_oc2r7ca9rjc3" w:colFirst="0" w:colLast="0"/>
      <w:bookmarkEnd w:id="19"/>
      <w:r>
        <w:t>References</w:t>
      </w:r>
    </w:p>
    <w:p w14:paraId="338F360F" w14:textId="77777777" w:rsidR="002304EC" w:rsidRDefault="00000000">
      <w:pPr>
        <w:spacing w:before="201"/>
        <w:ind w:right="396"/>
      </w:pPr>
      <w:r>
        <w:t>Proposers shall provide at least five references, including reference name, company name, contact information, company type, number of devices deployed, and annual impressions. References should be for k-12 educational organizations and districts comparable to Gibraltar School District are preferred.</w:t>
      </w:r>
    </w:p>
    <w:p w14:paraId="1819B20C" w14:textId="77777777" w:rsidR="002304EC" w:rsidRDefault="002304EC">
      <w:pPr>
        <w:spacing w:before="201"/>
        <w:ind w:right="396"/>
      </w:pPr>
    </w:p>
    <w:p w14:paraId="2CD02C9C" w14:textId="77777777" w:rsidR="002304EC" w:rsidRDefault="00000000">
      <w:pPr>
        <w:pStyle w:val="Heading1"/>
        <w:tabs>
          <w:tab w:val="left" w:pos="1043"/>
        </w:tabs>
      </w:pPr>
      <w:bookmarkStart w:id="20" w:name="_ov58jrjinriq" w:colFirst="0" w:colLast="0"/>
      <w:bookmarkEnd w:id="20"/>
      <w:r>
        <w:t>Installation Timeline</w:t>
      </w:r>
    </w:p>
    <w:p w14:paraId="494C23A1" w14:textId="77777777" w:rsidR="002304EC" w:rsidRDefault="00000000">
      <w:pPr>
        <w:spacing w:before="201"/>
        <w:ind w:right="396"/>
      </w:pPr>
      <w:r>
        <w:t>In keeping with the key dates listed earlier in this RFP, the proposer shall provide a detailed installation timeline, with specific facilities indicated. This is required to facilitate summer access to our facilities. Please note that access to all buildings will need to be coordinated in advance due to summer cleaning. It is planned for all devices to be installed by August 7</w:t>
      </w:r>
      <w:r>
        <w:rPr>
          <w:vertAlign w:val="superscript"/>
        </w:rPr>
        <w:t xml:space="preserve">, </w:t>
      </w:r>
      <w:r>
        <w:t xml:space="preserve">2026, with most </w:t>
      </w:r>
      <w:r>
        <w:lastRenderedPageBreak/>
        <w:t>installation to take place the week of August  3, 2026  - August 7, 2026.</w:t>
      </w:r>
    </w:p>
    <w:p w14:paraId="08FFB1DB" w14:textId="77777777" w:rsidR="002304EC" w:rsidRDefault="00000000">
      <w:pPr>
        <w:pStyle w:val="Heading1"/>
        <w:spacing w:before="201"/>
        <w:ind w:right="396"/>
      </w:pPr>
      <w:bookmarkStart w:id="21" w:name="_t3a6vafz2gtp" w:colFirst="0" w:colLast="0"/>
      <w:bookmarkEnd w:id="21"/>
      <w:r>
        <w:t>Partners or Subcontractors</w:t>
      </w:r>
    </w:p>
    <w:p w14:paraId="5456D448" w14:textId="77777777" w:rsidR="002304EC" w:rsidRDefault="00000000">
      <w:pPr>
        <w:spacing w:before="201"/>
        <w:ind w:right="396"/>
      </w:pPr>
      <w:r>
        <w:t>As a part of any proposal(s), proposers shall list all partnering entities or subcontractors who will assist the proposers in fulfilling the terms of this RFP. All partnering entities or subcontractors shall be subject to the same terms of this RFP, and shall submit copies of the Iran Economic Sanctions Act, Familial Disclosure, and Legal Status alongside of the primary propose.</w:t>
      </w:r>
    </w:p>
    <w:p w14:paraId="221AB110" w14:textId="77777777" w:rsidR="002304EC" w:rsidRDefault="00000000">
      <w:pPr>
        <w:pStyle w:val="Heading1"/>
        <w:spacing w:before="201"/>
        <w:ind w:right="396"/>
      </w:pPr>
      <w:bookmarkStart w:id="22" w:name="_c060ozcggfii" w:colFirst="0" w:colLast="0"/>
      <w:bookmarkEnd w:id="22"/>
      <w:r>
        <w:t>Pricing Summary Requirements</w:t>
      </w:r>
    </w:p>
    <w:p w14:paraId="750783A8" w14:textId="77777777" w:rsidR="002304EC" w:rsidRDefault="00000000">
      <w:pPr>
        <w:spacing w:before="200" w:line="240" w:lineRule="auto"/>
        <w:ind w:right="0"/>
      </w:pPr>
      <w:r>
        <w:t>As per the requirements outlined in this RFP, the proposer must submit the following costs for each device proposed, with specifics identified by category/device type below. Prices submitted  shall be considered final – should there be conflicting pricing in any portion of a proposal, the following pricing shall supersede any discrepancy.</w:t>
      </w:r>
    </w:p>
    <w:p w14:paraId="3C52C3DC" w14:textId="77777777" w:rsidR="002304EC" w:rsidRDefault="002304EC">
      <w:pPr>
        <w:tabs>
          <w:tab w:val="left" w:pos="669"/>
        </w:tabs>
        <w:rPr>
          <w:b/>
          <w:bCs/>
        </w:rPr>
      </w:pPr>
    </w:p>
    <w:p w14:paraId="4E30A444" w14:textId="77777777" w:rsidR="002304EC" w:rsidRDefault="00000000">
      <w:pPr>
        <w:tabs>
          <w:tab w:val="left" w:pos="669"/>
        </w:tabs>
        <w:rPr>
          <w:b/>
          <w:bCs/>
        </w:rPr>
      </w:pPr>
      <w:r>
        <w:rPr>
          <w:b/>
          <w:bCs/>
        </w:rPr>
        <w:t>Multi-function Devices (Copy Machines)</w:t>
      </w:r>
    </w:p>
    <w:p w14:paraId="3B1A9A46" w14:textId="77777777" w:rsidR="002304EC" w:rsidRDefault="00000000">
      <w:pPr>
        <w:tabs>
          <w:tab w:val="left" w:pos="5551"/>
        </w:tabs>
      </w:pPr>
      <w:r>
        <w:t xml:space="preserve">Price per B&amp;W Impression up to 8”x14” </w:t>
      </w:r>
    </w:p>
    <w:p w14:paraId="069D338B" w14:textId="77777777" w:rsidR="002304EC" w:rsidRDefault="00000000">
      <w:pPr>
        <w:tabs>
          <w:tab w:val="left" w:pos="7906"/>
        </w:tabs>
      </w:pPr>
      <w:r>
        <w:t>Price per B&amp;W Impression larger than 8”x14” and up to 11”x17”</w:t>
      </w:r>
    </w:p>
    <w:p w14:paraId="57CF133E" w14:textId="77777777" w:rsidR="002304EC" w:rsidRDefault="00000000">
      <w:pPr>
        <w:tabs>
          <w:tab w:val="left" w:pos="5595"/>
        </w:tabs>
      </w:pPr>
      <w:r>
        <w:t xml:space="preserve">Price per Color Impression up to 8”x14” </w:t>
      </w:r>
    </w:p>
    <w:p w14:paraId="3E2210C2" w14:textId="77777777" w:rsidR="002304EC" w:rsidRDefault="00000000">
      <w:pPr>
        <w:tabs>
          <w:tab w:val="left" w:pos="7951"/>
        </w:tabs>
      </w:pPr>
      <w:r>
        <w:t>Price per Color Impression larger than 8”x14” and up to 11”x17”</w:t>
      </w:r>
    </w:p>
    <w:p w14:paraId="3BE9B725" w14:textId="77777777" w:rsidR="002304EC" w:rsidRDefault="00000000">
      <w:pPr>
        <w:tabs>
          <w:tab w:val="left" w:pos="8673"/>
        </w:tabs>
      </w:pPr>
      <w:r>
        <w:t xml:space="preserve">Annual Lease Cost for Hardware if not Included in the Above </w:t>
      </w:r>
    </w:p>
    <w:p w14:paraId="1023EA06" w14:textId="77777777" w:rsidR="002304EC" w:rsidRDefault="00000000">
      <w:pPr>
        <w:tabs>
          <w:tab w:val="left" w:pos="7595"/>
        </w:tabs>
      </w:pPr>
      <w:r>
        <w:t xml:space="preserve">Cost to Move a Device from One Location to Another </w:t>
      </w:r>
    </w:p>
    <w:p w14:paraId="4CD5AB04" w14:textId="77777777" w:rsidR="002304EC" w:rsidRDefault="00000000">
      <w:pPr>
        <w:tabs>
          <w:tab w:val="left" w:pos="8950"/>
        </w:tabs>
      </w:pPr>
      <w:r>
        <w:t xml:space="preserve">Cost/Credit to Dispose of Existing Multi-Function Devices </w:t>
      </w:r>
    </w:p>
    <w:p w14:paraId="3C0E9331" w14:textId="77777777" w:rsidR="002304EC" w:rsidRDefault="00000000">
      <w:pPr>
        <w:tabs>
          <w:tab w:val="left" w:pos="7928"/>
        </w:tabs>
      </w:pPr>
      <w:r>
        <w:t xml:space="preserve">Annual Minimum Impressions Required to Secure Pricing </w:t>
      </w:r>
    </w:p>
    <w:p w14:paraId="1631975E" w14:textId="77777777" w:rsidR="002304EC" w:rsidRDefault="00000000">
      <w:pPr>
        <w:tabs>
          <w:tab w:val="left" w:pos="8372"/>
        </w:tabs>
        <w:spacing w:before="1"/>
      </w:pPr>
      <w:r>
        <w:t xml:space="preserve">Penalties Should the Annual Minimum Listed Above Not be Met </w:t>
      </w:r>
    </w:p>
    <w:p w14:paraId="0788BF74" w14:textId="77777777" w:rsidR="002304EC" w:rsidRDefault="00000000">
      <w:pPr>
        <w:spacing w:before="1"/>
      </w:pPr>
      <w:r>
        <w:t>Additional Costs not Captured Above</w:t>
      </w:r>
    </w:p>
    <w:p w14:paraId="24257180" w14:textId="77777777" w:rsidR="002304EC" w:rsidRDefault="002304EC">
      <w:pPr>
        <w:spacing w:before="1"/>
      </w:pPr>
    </w:p>
    <w:p w14:paraId="4B80035B" w14:textId="77777777" w:rsidR="002304EC" w:rsidRDefault="00000000">
      <w:pPr>
        <w:spacing w:before="1"/>
        <w:rPr>
          <w:b/>
          <w:bCs/>
        </w:rPr>
      </w:pPr>
      <w:r>
        <w:rPr>
          <w:b/>
          <w:bCs/>
        </w:rPr>
        <w:t>Multi-function Devices (Desktop)</w:t>
      </w:r>
    </w:p>
    <w:p w14:paraId="090D9B52" w14:textId="77777777" w:rsidR="002304EC" w:rsidRDefault="00000000">
      <w:pPr>
        <w:tabs>
          <w:tab w:val="left" w:pos="5551"/>
        </w:tabs>
      </w:pPr>
      <w:r>
        <w:t xml:space="preserve">Price per B&amp;W Impression </w:t>
      </w:r>
    </w:p>
    <w:p w14:paraId="6A0C436C" w14:textId="77777777" w:rsidR="002304EC" w:rsidRDefault="00000000">
      <w:pPr>
        <w:tabs>
          <w:tab w:val="left" w:pos="5595"/>
        </w:tabs>
      </w:pPr>
      <w:r>
        <w:t xml:space="preserve">Price per Color Impression </w:t>
      </w:r>
    </w:p>
    <w:p w14:paraId="73836DA2" w14:textId="77777777" w:rsidR="002304EC" w:rsidRDefault="00000000">
      <w:pPr>
        <w:tabs>
          <w:tab w:val="left" w:pos="8673"/>
        </w:tabs>
      </w:pPr>
      <w:r>
        <w:t xml:space="preserve">Annual Lease Cost for Hardware if not Included in the Above </w:t>
      </w:r>
    </w:p>
    <w:p w14:paraId="1411D32B" w14:textId="77777777" w:rsidR="002304EC" w:rsidRDefault="00000000">
      <w:pPr>
        <w:tabs>
          <w:tab w:val="left" w:pos="7595"/>
        </w:tabs>
      </w:pPr>
      <w:r>
        <w:t xml:space="preserve">Cost to Move a Device from One Location to Another </w:t>
      </w:r>
    </w:p>
    <w:p w14:paraId="0ADEE115" w14:textId="77777777" w:rsidR="002304EC" w:rsidRDefault="00000000">
      <w:pPr>
        <w:tabs>
          <w:tab w:val="left" w:pos="8950"/>
        </w:tabs>
      </w:pPr>
      <w:r>
        <w:t xml:space="preserve">Cost/Credit (circle one) to Dispose of Existing Multi-Function Devices </w:t>
      </w:r>
    </w:p>
    <w:p w14:paraId="236D888B" w14:textId="77777777" w:rsidR="002304EC" w:rsidRDefault="00000000">
      <w:pPr>
        <w:tabs>
          <w:tab w:val="left" w:pos="7928"/>
        </w:tabs>
      </w:pPr>
      <w:r>
        <w:t xml:space="preserve">Annual Minimum Impressions Required to Secure Pricing </w:t>
      </w:r>
    </w:p>
    <w:p w14:paraId="3C1C12E4" w14:textId="77777777" w:rsidR="002304EC" w:rsidRDefault="00000000">
      <w:pPr>
        <w:tabs>
          <w:tab w:val="left" w:pos="8372"/>
        </w:tabs>
        <w:spacing w:before="1"/>
      </w:pPr>
      <w:r>
        <w:t xml:space="preserve">Penalties Should the Annual Minimum Listed Above Not be Met </w:t>
      </w:r>
    </w:p>
    <w:p w14:paraId="1C0D78DE" w14:textId="77777777" w:rsidR="002304EC" w:rsidRDefault="00000000">
      <w:pPr>
        <w:spacing w:before="1"/>
      </w:pPr>
      <w:r>
        <w:t>Additional Costs not Captured Above</w:t>
      </w:r>
    </w:p>
    <w:p w14:paraId="4BE28D6D" w14:textId="77777777" w:rsidR="002304EC" w:rsidRDefault="002304EC">
      <w:pPr>
        <w:spacing w:before="1"/>
      </w:pPr>
    </w:p>
    <w:p w14:paraId="4D5871F4" w14:textId="77777777" w:rsidR="002304EC" w:rsidRDefault="00000000">
      <w:pPr>
        <w:spacing w:before="1"/>
        <w:rPr>
          <w:b/>
          <w:bCs/>
        </w:rPr>
      </w:pPr>
      <w:r>
        <w:rPr>
          <w:b/>
          <w:bCs/>
        </w:rPr>
        <w:t>Traditional Laser Printers</w:t>
      </w:r>
    </w:p>
    <w:p w14:paraId="551871EF" w14:textId="77777777" w:rsidR="002304EC" w:rsidRDefault="00000000">
      <w:pPr>
        <w:tabs>
          <w:tab w:val="left" w:pos="5551"/>
        </w:tabs>
      </w:pPr>
      <w:r>
        <w:t xml:space="preserve">Price per B&amp;W Impression </w:t>
      </w:r>
    </w:p>
    <w:p w14:paraId="25D7C4ED" w14:textId="77777777" w:rsidR="002304EC" w:rsidRDefault="00000000">
      <w:pPr>
        <w:tabs>
          <w:tab w:val="left" w:pos="5595"/>
        </w:tabs>
      </w:pPr>
      <w:r>
        <w:t xml:space="preserve">Price per Color Impression </w:t>
      </w:r>
    </w:p>
    <w:p w14:paraId="61AA8F8A" w14:textId="77777777" w:rsidR="002304EC" w:rsidRDefault="00000000">
      <w:pPr>
        <w:tabs>
          <w:tab w:val="left" w:pos="7928"/>
        </w:tabs>
        <w:spacing w:before="1"/>
      </w:pPr>
      <w:r>
        <w:t xml:space="preserve">Annual Minimum Impressions Required to Secure Pricing </w:t>
      </w:r>
    </w:p>
    <w:p w14:paraId="675179FF" w14:textId="77777777" w:rsidR="002304EC" w:rsidRDefault="00000000">
      <w:pPr>
        <w:tabs>
          <w:tab w:val="left" w:pos="8372"/>
        </w:tabs>
        <w:spacing w:before="1"/>
      </w:pPr>
      <w:r>
        <w:t xml:space="preserve">Penalties Should the Annual Minimum Listed Above Not be Met </w:t>
      </w:r>
    </w:p>
    <w:p w14:paraId="3BC215D0" w14:textId="77777777" w:rsidR="002304EC" w:rsidRDefault="00000000">
      <w:pPr>
        <w:spacing w:before="1"/>
      </w:pPr>
      <w:r>
        <w:t>Additional Costs not Captured Above</w:t>
      </w:r>
    </w:p>
    <w:p w14:paraId="1FCB8ECD" w14:textId="77777777" w:rsidR="002304EC" w:rsidRDefault="002304EC">
      <w:pPr>
        <w:spacing w:before="1"/>
      </w:pPr>
    </w:p>
    <w:p w14:paraId="5F3217D3" w14:textId="77777777" w:rsidR="002304EC" w:rsidRDefault="00000000">
      <w:pPr>
        <w:spacing w:before="1"/>
        <w:rPr>
          <w:b/>
          <w:bCs/>
        </w:rPr>
      </w:pPr>
      <w:r>
        <w:rPr>
          <w:b/>
          <w:bCs/>
        </w:rPr>
        <w:t>Cost Accounting Software</w:t>
      </w:r>
    </w:p>
    <w:p w14:paraId="1FC8F330" w14:textId="77777777" w:rsidR="002304EC" w:rsidRDefault="00000000">
      <w:pPr>
        <w:tabs>
          <w:tab w:val="left" w:pos="9123"/>
        </w:tabs>
        <w:spacing w:before="1"/>
      </w:pPr>
      <w:r>
        <w:t xml:space="preserve">Cost per year for copy/print cost accounting software </w:t>
      </w:r>
      <w:r>
        <w:tab/>
      </w:r>
    </w:p>
    <w:p w14:paraId="7B2643BD" w14:textId="77777777" w:rsidR="002304EC" w:rsidRDefault="00000000">
      <w:pPr>
        <w:tabs>
          <w:tab w:val="left" w:pos="9123"/>
        </w:tabs>
        <w:spacing w:before="1"/>
        <w:sectPr w:rsidR="002304EC">
          <w:pgSz w:w="12240" w:h="15840"/>
          <w:pgMar w:top="863" w:right="720" w:bottom="863" w:left="720" w:header="720" w:footer="0" w:gutter="0"/>
          <w:cols w:space="720"/>
        </w:sectPr>
      </w:pPr>
      <w:r>
        <w:t>One time license costs for copy/print cost accounting softwar</w:t>
      </w:r>
    </w:p>
    <w:p w14:paraId="0601988F" w14:textId="77777777" w:rsidR="002304EC" w:rsidRDefault="002304EC">
      <w:pPr>
        <w:tabs>
          <w:tab w:val="left" w:pos="9123"/>
        </w:tabs>
        <w:spacing w:before="1"/>
      </w:pPr>
    </w:p>
    <w:p w14:paraId="064652D6" w14:textId="77777777" w:rsidR="002304EC" w:rsidRDefault="002304EC">
      <w:pPr>
        <w:tabs>
          <w:tab w:val="left" w:pos="9123"/>
        </w:tabs>
        <w:spacing w:before="1"/>
      </w:pPr>
    </w:p>
    <w:p w14:paraId="52E487A6" w14:textId="77777777" w:rsidR="002304EC" w:rsidRDefault="002304EC">
      <w:pPr>
        <w:tabs>
          <w:tab w:val="left" w:pos="9123"/>
        </w:tabs>
        <w:spacing w:before="1"/>
      </w:pPr>
    </w:p>
    <w:p w14:paraId="2434D614" w14:textId="77777777" w:rsidR="002304EC" w:rsidRDefault="002304EC">
      <w:pPr>
        <w:tabs>
          <w:tab w:val="left" w:pos="9123"/>
        </w:tabs>
        <w:spacing w:before="1"/>
      </w:pPr>
    </w:p>
    <w:p w14:paraId="1A0590E3" w14:textId="77777777" w:rsidR="002304EC" w:rsidRDefault="002304EC">
      <w:pPr>
        <w:tabs>
          <w:tab w:val="left" w:pos="9123"/>
        </w:tabs>
        <w:spacing w:before="1"/>
      </w:pPr>
    </w:p>
    <w:p w14:paraId="62942336" w14:textId="77777777" w:rsidR="002304EC" w:rsidRDefault="002304EC">
      <w:pPr>
        <w:tabs>
          <w:tab w:val="left" w:pos="9123"/>
        </w:tabs>
        <w:spacing w:before="1"/>
      </w:pPr>
    </w:p>
    <w:p w14:paraId="6817CB25" w14:textId="77777777" w:rsidR="002304EC" w:rsidRDefault="002304EC">
      <w:pPr>
        <w:tabs>
          <w:tab w:val="left" w:pos="9123"/>
        </w:tabs>
        <w:spacing w:before="1"/>
      </w:pPr>
    </w:p>
    <w:p w14:paraId="73D9464C" w14:textId="77777777" w:rsidR="002304EC" w:rsidRDefault="002304EC">
      <w:pPr>
        <w:tabs>
          <w:tab w:val="left" w:pos="9123"/>
        </w:tabs>
      </w:pPr>
    </w:p>
    <w:p w14:paraId="716AB51D" w14:textId="77777777" w:rsidR="002304EC" w:rsidRDefault="00000000">
      <w:pPr>
        <w:pStyle w:val="Title"/>
        <w:tabs>
          <w:tab w:val="left" w:pos="9123"/>
        </w:tabs>
        <w:ind w:left="0"/>
        <w:jc w:val="center"/>
      </w:pPr>
      <w:bookmarkStart w:id="23" w:name="_r18xc58vmtk" w:colFirst="0" w:colLast="0"/>
      <w:bookmarkEnd w:id="23"/>
      <w:r>
        <w:t>Additional Required Forms to Completion</w:t>
      </w:r>
    </w:p>
    <w:p w14:paraId="25B2FBC5" w14:textId="77777777" w:rsidR="002304EC" w:rsidRDefault="00000000">
      <w:pPr>
        <w:tabs>
          <w:tab w:val="left" w:pos="9123"/>
        </w:tabs>
        <w:jc w:val="center"/>
        <w:sectPr w:rsidR="002304EC">
          <w:pgSz w:w="12240" w:h="15840"/>
          <w:pgMar w:top="863" w:right="720" w:bottom="863" w:left="720" w:header="732" w:footer="0" w:gutter="0"/>
          <w:cols w:space="720"/>
        </w:sectPr>
      </w:pPr>
      <w:r>
        <w:t>The following forms must be completed and submitted with the RFP by the proposer to be considered a complete RFP.</w:t>
      </w:r>
    </w:p>
    <w:p w14:paraId="5E716D23" w14:textId="77777777" w:rsidR="002304EC" w:rsidRDefault="00000000">
      <w:pPr>
        <w:pStyle w:val="Heading1"/>
        <w:ind w:right="33"/>
        <w:jc w:val="center"/>
      </w:pPr>
      <w:bookmarkStart w:id="24" w:name="_tanqaf57ni7" w:colFirst="0" w:colLast="0"/>
      <w:bookmarkEnd w:id="24"/>
      <w:r>
        <w:lastRenderedPageBreak/>
        <w:t>IRAN ECONOMIC SANCTIONS ACT</w:t>
      </w:r>
    </w:p>
    <w:p w14:paraId="4074B6E0" w14:textId="77777777" w:rsidR="002304EC" w:rsidRDefault="00000000">
      <w:pPr>
        <w:pBdr>
          <w:top w:val="nil"/>
          <w:left w:val="nil"/>
          <w:bottom w:val="nil"/>
          <w:right w:val="nil"/>
          <w:between w:val="nil"/>
        </w:pBdr>
        <w:spacing w:before="201"/>
        <w:ind w:right="396"/>
      </w:pPr>
      <w:r>
        <w:t>Effective April 1, 2013 all bids, proposals, and/or qualification statements received in the State of Michigan (MCL 129.313) must comply with the “Iran Economic Sanctions Act”. The following certification is to be signed and included at the time of submittal.</w:t>
      </w:r>
    </w:p>
    <w:p w14:paraId="58987D13" w14:textId="77777777" w:rsidR="002304EC" w:rsidRDefault="002304EC">
      <w:pPr>
        <w:pBdr>
          <w:top w:val="nil"/>
          <w:left w:val="nil"/>
          <w:bottom w:val="nil"/>
          <w:right w:val="nil"/>
          <w:between w:val="nil"/>
        </w:pBdr>
        <w:spacing w:before="201"/>
        <w:ind w:right="396"/>
      </w:pPr>
    </w:p>
    <w:p w14:paraId="6D03299A" w14:textId="77777777" w:rsidR="002304EC" w:rsidRDefault="00000000">
      <w:pPr>
        <w:pBdr>
          <w:top w:val="nil"/>
          <w:left w:val="nil"/>
          <w:bottom w:val="nil"/>
          <w:right w:val="nil"/>
          <w:between w:val="nil"/>
        </w:pBdr>
        <w:spacing w:before="201"/>
        <w:ind w:right="396"/>
      </w:pPr>
      <w:r>
        <w:t>CERTIFICATION</w:t>
      </w:r>
    </w:p>
    <w:p w14:paraId="2D5FE1C5" w14:textId="77777777" w:rsidR="002304EC" w:rsidRDefault="00000000">
      <w:pPr>
        <w:pBdr>
          <w:top w:val="nil"/>
          <w:left w:val="nil"/>
          <w:bottom w:val="nil"/>
          <w:right w:val="nil"/>
          <w:between w:val="nil"/>
        </w:pBdr>
        <w:spacing w:before="201"/>
        <w:ind w:right="396"/>
      </w:pPr>
      <w:r>
        <w:t>Pursuant to the Michigan Iran Economic Sanctions Act, 2012 P.A. 517, by submitting a bid, proposal or response, Respondent certifies, under civil penalty for false certification, that it is fully eligible to do so under law and that it is not an “Iran linked business”, as that term is defined in the Act.</w:t>
      </w:r>
    </w:p>
    <w:p w14:paraId="526520E6" w14:textId="77777777" w:rsidR="002304EC" w:rsidRDefault="002304EC">
      <w:pPr>
        <w:pBdr>
          <w:top w:val="nil"/>
          <w:left w:val="nil"/>
          <w:bottom w:val="nil"/>
          <w:right w:val="nil"/>
          <w:between w:val="nil"/>
        </w:pBdr>
        <w:spacing w:before="201"/>
        <w:ind w:right="396"/>
      </w:pPr>
    </w:p>
    <w:p w14:paraId="0CAC0BB2" w14:textId="77777777" w:rsidR="002304EC" w:rsidRDefault="00000000">
      <w:pPr>
        <w:pBdr>
          <w:top w:val="nil"/>
          <w:left w:val="nil"/>
          <w:bottom w:val="nil"/>
          <w:right w:val="nil"/>
          <w:between w:val="nil"/>
        </w:pBdr>
        <w:spacing w:before="201"/>
        <w:ind w:right="396"/>
      </w:pPr>
      <w:r>
        <w:tab/>
      </w:r>
    </w:p>
    <w:p w14:paraId="3F4973F8" w14:textId="77777777" w:rsidR="002304EC" w:rsidRDefault="00000000">
      <w:pPr>
        <w:pBdr>
          <w:top w:val="nil"/>
          <w:left w:val="nil"/>
          <w:bottom w:val="nil"/>
          <w:right w:val="nil"/>
          <w:between w:val="nil"/>
        </w:pBdr>
        <w:spacing w:before="201"/>
        <w:ind w:right="396"/>
      </w:pPr>
      <w:r>
        <w:t>Signature______________________________________</w:t>
      </w:r>
      <w:r>
        <w:tab/>
      </w:r>
    </w:p>
    <w:p w14:paraId="7FF2D5CB" w14:textId="77777777" w:rsidR="002304EC" w:rsidRDefault="00000000">
      <w:pPr>
        <w:pBdr>
          <w:top w:val="nil"/>
          <w:left w:val="nil"/>
          <w:bottom w:val="nil"/>
          <w:right w:val="nil"/>
          <w:between w:val="nil"/>
        </w:pBdr>
        <w:spacing w:before="201"/>
        <w:ind w:right="396"/>
      </w:pPr>
      <w:r>
        <w:t>Title __________________________________________</w:t>
      </w:r>
    </w:p>
    <w:p w14:paraId="2200D1BF" w14:textId="77777777" w:rsidR="002304EC" w:rsidRDefault="00000000">
      <w:pPr>
        <w:pBdr>
          <w:top w:val="nil"/>
          <w:left w:val="nil"/>
          <w:bottom w:val="nil"/>
          <w:right w:val="nil"/>
          <w:between w:val="nil"/>
        </w:pBdr>
        <w:spacing w:before="201"/>
        <w:ind w:right="396"/>
      </w:pPr>
      <w:r>
        <w:t>Company ______________________________________</w:t>
      </w:r>
    </w:p>
    <w:p w14:paraId="147B4FC0" w14:textId="77777777" w:rsidR="002304EC" w:rsidRDefault="00000000">
      <w:pPr>
        <w:pBdr>
          <w:top w:val="nil"/>
          <w:left w:val="nil"/>
          <w:bottom w:val="nil"/>
          <w:right w:val="nil"/>
          <w:between w:val="nil"/>
        </w:pBdr>
        <w:spacing w:before="201"/>
        <w:ind w:right="396"/>
        <w:rPr>
          <w:color w:val="000000"/>
        </w:rPr>
        <w:sectPr w:rsidR="002304EC">
          <w:pgSz w:w="12240" w:h="15840"/>
          <w:pgMar w:top="863" w:right="720" w:bottom="863" w:left="720" w:header="732" w:footer="0" w:gutter="0"/>
          <w:cols w:space="720"/>
        </w:sectPr>
      </w:pPr>
      <w:r>
        <w:t>Date __________________________________________</w:t>
      </w:r>
    </w:p>
    <w:p w14:paraId="59AF378A" w14:textId="77777777" w:rsidR="002304EC" w:rsidRDefault="00000000">
      <w:pPr>
        <w:pStyle w:val="Heading1"/>
        <w:spacing w:before="281" w:line="252" w:lineRule="auto"/>
        <w:ind w:left="4259" w:hanging="3819"/>
        <w:jc w:val="center"/>
      </w:pPr>
      <w:bookmarkStart w:id="25" w:name="_4tg132qym01x" w:colFirst="0" w:colLast="0"/>
      <w:bookmarkEnd w:id="25"/>
      <w:r>
        <w:lastRenderedPageBreak/>
        <w:t>LEGAL STATUS OF BIDDER</w:t>
      </w:r>
    </w:p>
    <w:p w14:paraId="31F28B37" w14:textId="77777777" w:rsidR="002304EC" w:rsidRDefault="00000000">
      <w:pPr>
        <w:spacing w:before="281" w:line="252" w:lineRule="auto"/>
        <w:ind w:left="4259" w:hanging="3819"/>
      </w:pPr>
      <w:r>
        <w:t>CERTIFICATION REGARDING DEBARMENT, SUSPENSION, AND OTHER RESPONSIBILITY MATTERS.</w:t>
      </w:r>
    </w:p>
    <w:p w14:paraId="40D38DE7" w14:textId="77777777" w:rsidR="002304EC" w:rsidRDefault="00000000">
      <w:pPr>
        <w:spacing w:before="204" w:line="256" w:lineRule="auto"/>
        <w:ind w:right="396"/>
      </w:pPr>
      <w:r>
        <w:t>The bidder (proposer) certifies to the best of its knowledge and belief that it and its principals: Are not presently debarred, suspended, proposed for debarment, declared ineligible, or voluntarily excluded from covered transactions by any Federal department or agency; Have not within a three-year period preceding this agreement been convicted of or had a civil judgment rendered against them for commission of fraud or a criminal offense in connection with obtaining, attempting to obtain, or performing a public (Federal, State, or local) transaction or contract under a public transaction; violation of federal or state antitrust statutes or commission of embezzlement, theft, forgery, bribery, falsification or destruction of records, making false statements, or receiving stolen property; Are not presently indicted for or otherwise criminally or civilly charged by a government entity (Federal, State, or local) with commission of any of the offenses enumerated above in this certification; and Have not within a three-year period preceding this agreement had one or more public transactions (Federal, State, or local) terminated for cause or default; is not now or has been, within a three-year period preceding this date, been listed on the Excluded Parties List System website (EPLS).</w:t>
      </w:r>
    </w:p>
    <w:p w14:paraId="0EF7B75B" w14:textId="77777777" w:rsidR="002304EC" w:rsidRDefault="00000000">
      <w:pPr>
        <w:numPr>
          <w:ilvl w:val="0"/>
          <w:numId w:val="10"/>
        </w:numPr>
        <w:tabs>
          <w:tab w:val="left" w:pos="1514"/>
          <w:tab w:val="left" w:pos="9771"/>
        </w:tabs>
        <w:spacing w:before="217"/>
        <w:ind w:left="1514" w:hanging="614"/>
      </w:pPr>
      <w:r>
        <w:t xml:space="preserve">A Corporation organized and existing under the laws of the State of </w:t>
      </w:r>
      <w:r>
        <w:rPr>
          <w:u w:val="single"/>
        </w:rPr>
        <w:tab/>
      </w:r>
    </w:p>
    <w:p w14:paraId="5041C8C4" w14:textId="77777777" w:rsidR="002304EC" w:rsidRDefault="00000000">
      <w:pPr>
        <w:numPr>
          <w:ilvl w:val="0"/>
          <w:numId w:val="10"/>
        </w:numPr>
        <w:tabs>
          <w:tab w:val="left" w:pos="1514"/>
        </w:tabs>
        <w:spacing w:before="212"/>
        <w:ind w:left="1514" w:hanging="614"/>
      </w:pPr>
      <w:r>
        <w:t>Name, title, and signature of individual duly authorized to execute contracts:</w:t>
      </w:r>
    </w:p>
    <w:p w14:paraId="06BFF594" w14:textId="77777777" w:rsidR="002304EC" w:rsidRDefault="002304EC">
      <w:pPr>
        <w:tabs>
          <w:tab w:val="left" w:pos="1514"/>
        </w:tabs>
        <w:spacing w:before="212"/>
      </w:pPr>
    </w:p>
    <w:p w14:paraId="0D3CD13C" w14:textId="77777777" w:rsidR="002304EC" w:rsidRDefault="00000000">
      <w:pPr>
        <w:tabs>
          <w:tab w:val="left" w:pos="1514"/>
        </w:tabs>
        <w:spacing w:before="212"/>
      </w:pPr>
      <w:r>
        <w:t>Name: ___________________________________</w:t>
      </w:r>
    </w:p>
    <w:p w14:paraId="7133B38D" w14:textId="77777777" w:rsidR="002304EC" w:rsidRDefault="002304EC">
      <w:pPr>
        <w:tabs>
          <w:tab w:val="left" w:pos="1514"/>
        </w:tabs>
        <w:spacing w:before="212"/>
      </w:pPr>
    </w:p>
    <w:p w14:paraId="677C105F" w14:textId="77777777" w:rsidR="002304EC" w:rsidRDefault="00000000">
      <w:pPr>
        <w:tabs>
          <w:tab w:val="left" w:pos="1514"/>
        </w:tabs>
        <w:spacing w:before="212"/>
      </w:pPr>
      <w:r>
        <w:t>Title: ____________________________________</w:t>
      </w:r>
    </w:p>
    <w:p w14:paraId="1D8CF8EF" w14:textId="77777777" w:rsidR="002304EC" w:rsidRDefault="002304EC">
      <w:pPr>
        <w:tabs>
          <w:tab w:val="left" w:pos="1514"/>
        </w:tabs>
        <w:spacing w:before="212"/>
      </w:pPr>
    </w:p>
    <w:p w14:paraId="4436BC4B" w14:textId="77777777" w:rsidR="002304EC" w:rsidRDefault="00000000">
      <w:pPr>
        <w:tabs>
          <w:tab w:val="left" w:pos="1514"/>
        </w:tabs>
        <w:spacing w:before="212"/>
      </w:pPr>
      <w:r>
        <w:t>Address: __________________________________</w:t>
      </w:r>
    </w:p>
    <w:p w14:paraId="02E2706D" w14:textId="77777777" w:rsidR="002304EC" w:rsidRDefault="00000000">
      <w:pPr>
        <w:tabs>
          <w:tab w:val="left" w:pos="1514"/>
        </w:tabs>
        <w:spacing w:before="212"/>
      </w:pPr>
      <w:r>
        <w:t xml:space="preserve">              ___________________________________</w:t>
      </w:r>
    </w:p>
    <w:p w14:paraId="43FFBDA5" w14:textId="77777777" w:rsidR="002304EC" w:rsidRDefault="00000000">
      <w:pPr>
        <w:tabs>
          <w:tab w:val="left" w:pos="1514"/>
        </w:tabs>
        <w:spacing w:before="212"/>
      </w:pPr>
      <w:r>
        <w:t xml:space="preserve">              ___________________________________</w:t>
      </w:r>
    </w:p>
    <w:p w14:paraId="451B37B0" w14:textId="77777777" w:rsidR="002304EC" w:rsidRDefault="002304EC">
      <w:pPr>
        <w:tabs>
          <w:tab w:val="left" w:pos="1514"/>
        </w:tabs>
        <w:spacing w:before="212"/>
      </w:pPr>
    </w:p>
    <w:p w14:paraId="40343620" w14:textId="77777777" w:rsidR="002304EC" w:rsidRDefault="00000000">
      <w:pPr>
        <w:tabs>
          <w:tab w:val="left" w:pos="1514"/>
        </w:tabs>
        <w:spacing w:before="212"/>
      </w:pPr>
      <w:r>
        <w:t>Signature: __________________________________</w:t>
      </w:r>
    </w:p>
    <w:p w14:paraId="2E0D45A3" w14:textId="77777777" w:rsidR="002304EC" w:rsidRDefault="002304EC">
      <w:pPr>
        <w:tabs>
          <w:tab w:val="left" w:pos="1514"/>
        </w:tabs>
        <w:spacing w:before="212"/>
      </w:pPr>
    </w:p>
    <w:p w14:paraId="4E355A27" w14:textId="77777777" w:rsidR="002304EC" w:rsidRDefault="002304EC">
      <w:pPr>
        <w:pBdr>
          <w:top w:val="nil"/>
          <w:left w:val="nil"/>
          <w:bottom w:val="nil"/>
          <w:right w:val="nil"/>
          <w:between w:val="nil"/>
        </w:pBdr>
        <w:spacing w:before="211" w:line="240" w:lineRule="auto"/>
        <w:ind w:right="0"/>
        <w:rPr>
          <w:color w:val="000000"/>
          <w:sz w:val="22"/>
          <w:szCs w:val="22"/>
        </w:rPr>
      </w:pPr>
    </w:p>
    <w:p w14:paraId="6FD05F22" w14:textId="77777777" w:rsidR="002304EC" w:rsidRDefault="00000000">
      <w:pPr>
        <w:pStyle w:val="Heading1"/>
        <w:spacing w:before="441"/>
        <w:ind w:right="33"/>
        <w:jc w:val="center"/>
      </w:pPr>
      <w:bookmarkStart w:id="26" w:name="_tzwyuox10ko6" w:colFirst="0" w:colLast="0"/>
      <w:bookmarkEnd w:id="26"/>
      <w:r>
        <w:br w:type="page"/>
      </w:r>
    </w:p>
    <w:p w14:paraId="27DE9ACE" w14:textId="77777777" w:rsidR="002304EC" w:rsidRDefault="00000000">
      <w:pPr>
        <w:pStyle w:val="Heading1"/>
        <w:spacing w:before="441"/>
        <w:ind w:right="33"/>
        <w:jc w:val="center"/>
      </w:pPr>
      <w:bookmarkStart w:id="27" w:name="_1xb81gl3xcxl" w:colFirst="0" w:colLast="0"/>
      <w:bookmarkEnd w:id="27"/>
      <w:r>
        <w:lastRenderedPageBreak/>
        <w:t>FAMILIAL RELATIONSHIP DISCLOSURE STATEMENT</w:t>
      </w:r>
    </w:p>
    <w:p w14:paraId="21E5A9A1" w14:textId="77777777" w:rsidR="002304EC" w:rsidRDefault="002304EC">
      <w:pPr>
        <w:pBdr>
          <w:top w:val="nil"/>
          <w:left w:val="nil"/>
          <w:bottom w:val="nil"/>
          <w:right w:val="nil"/>
          <w:between w:val="nil"/>
        </w:pBdr>
        <w:spacing w:before="34" w:line="240" w:lineRule="auto"/>
        <w:ind w:right="0"/>
        <w:rPr>
          <w:b/>
          <w:bCs/>
          <w:color w:val="000000"/>
          <w:sz w:val="22"/>
          <w:szCs w:val="22"/>
        </w:rPr>
      </w:pPr>
    </w:p>
    <w:p w14:paraId="02A94256" w14:textId="77777777" w:rsidR="002304EC" w:rsidRDefault="00000000">
      <w:pPr>
        <w:spacing w:line="256" w:lineRule="auto"/>
      </w:pPr>
      <w:r>
        <w:t>As required by Public Act 232 of 2005, all bids shall be accompanied by a sworn and notarized statement disclosing any familial relationship that exists between the owner or any employee of the bidder and any employee of the Gibraltar School District or member of the Gibraltar School District Board of Education. The Board of Education shall not accept a bid that does not include this disclosure statement.</w:t>
      </w:r>
    </w:p>
    <w:p w14:paraId="32627D3D" w14:textId="77777777" w:rsidR="002304EC" w:rsidRDefault="002304EC">
      <w:pPr>
        <w:pBdr>
          <w:top w:val="nil"/>
          <w:left w:val="nil"/>
          <w:bottom w:val="nil"/>
          <w:right w:val="nil"/>
          <w:between w:val="nil"/>
        </w:pBdr>
        <w:spacing w:line="240" w:lineRule="auto"/>
        <w:ind w:right="0"/>
        <w:rPr>
          <w:color w:val="000000"/>
          <w:sz w:val="22"/>
          <w:szCs w:val="22"/>
        </w:rPr>
      </w:pPr>
    </w:p>
    <w:p w14:paraId="076B5625" w14:textId="77777777" w:rsidR="002304EC" w:rsidRDefault="00000000">
      <w:pPr>
        <w:tabs>
          <w:tab w:val="left" w:pos="9315"/>
        </w:tabs>
        <w:spacing w:line="256" w:lineRule="auto"/>
        <w:ind w:right="367"/>
      </w:pPr>
      <w:r>
        <w:t xml:space="preserve">The undersigned, the owner or authorized officer of </w:t>
      </w:r>
      <w:r>
        <w:rPr>
          <w:u w:val="single"/>
        </w:rPr>
        <w:tab/>
      </w:r>
      <w:r>
        <w:t>(the “Bidder”), pursuant to the familial disclosure requirement provided in the Gibraltar School District advertisement for construction bids, hereby represent and warrant, except as provided below, that no familial relationships exist between the owner(s) or any employee of the company and any employee of the Gibraltar Public School District or member of the Gibraltar School District Board of Education. If such a relationship exists, please explain:</w:t>
      </w:r>
    </w:p>
    <w:p w14:paraId="3BD490C6" w14:textId="77777777" w:rsidR="002304EC" w:rsidRDefault="002304EC">
      <w:pPr>
        <w:pBdr>
          <w:top w:val="nil"/>
          <w:left w:val="nil"/>
          <w:bottom w:val="nil"/>
          <w:right w:val="nil"/>
          <w:between w:val="nil"/>
        </w:pBdr>
        <w:spacing w:line="240" w:lineRule="auto"/>
        <w:ind w:right="0"/>
        <w:rPr>
          <w:color w:val="000000"/>
        </w:rPr>
      </w:pPr>
    </w:p>
    <w:p w14:paraId="64C2D2C5" w14:textId="77777777" w:rsidR="002304EC" w:rsidRDefault="00000000">
      <w:pPr>
        <w:pBdr>
          <w:top w:val="nil"/>
          <w:left w:val="nil"/>
          <w:bottom w:val="nil"/>
          <w:right w:val="nil"/>
          <w:between w:val="nil"/>
        </w:pBdr>
        <w:spacing w:before="26" w:line="240" w:lineRule="auto"/>
        <w:ind w:right="0"/>
        <w:rPr>
          <w:color w:val="000000"/>
        </w:rPr>
      </w:pPr>
      <w:r>
        <w:rPr>
          <w:noProof/>
        </w:rPr>
        <mc:AlternateContent>
          <mc:Choice Requires="wpg">
            <w:drawing>
              <wp:anchor distT="0" distB="0" distL="0" distR="0" simplePos="0" relativeHeight="251658240" behindDoc="0" locked="0" layoutInCell="1" hidden="0" allowOverlap="1" wp14:anchorId="3817C4EA" wp14:editId="02EA0992">
                <wp:simplePos x="0" y="0"/>
                <wp:positionH relativeFrom="column">
                  <wp:posOffset>228600</wp:posOffset>
                </wp:positionH>
                <wp:positionV relativeFrom="paragraph">
                  <wp:posOffset>171769</wp:posOffset>
                </wp:positionV>
                <wp:extent cx="6289040" cy="12700"/>
                <wp:effectExtent l="0" t="0" r="0" b="0"/>
                <wp:wrapTopAndBottom distT="0" distB="0"/>
                <wp:docPr id="3" name="Freeform: Shape 3"/>
                <wp:cNvGraphicFramePr/>
                <a:graphic xmlns:a="http://schemas.openxmlformats.org/drawingml/2006/main">
                  <a:graphicData uri="http://schemas.microsoft.com/office/word/2010/wordprocessingShape">
                    <wps:wsp>
                      <wps:cNvSpPr/>
                      <wps:spPr>
                        <a:xfrm>
                          <a:off x="2201480" y="3779365"/>
                          <a:ext cx="6289040" cy="1270"/>
                        </a:xfrm>
                        <a:custGeom>
                          <a:avLst/>
                          <a:gdLst/>
                          <a:ahLst/>
                          <a:cxnLst/>
                          <a:rect l="l" t="t" r="r" b="b"/>
                          <a:pathLst>
                            <a:path w="6289040" h="120000" extrusionOk="0">
                              <a:moveTo>
                                <a:pt x="0" y="0"/>
                              </a:moveTo>
                              <a:lnTo>
                                <a:pt x="6288845"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228600</wp:posOffset>
                </wp:positionH>
                <wp:positionV relativeFrom="paragraph">
                  <wp:posOffset>171769</wp:posOffset>
                </wp:positionV>
                <wp:extent cx="6289040" cy="12700"/>
                <wp:effectExtent b="0" l="0" r="0" t="0"/>
                <wp:wrapTopAndBottom distB="0" distT="0"/>
                <wp:docPr id="3" name="image3.png"/>
                <a:graphic>
                  <a:graphicData uri="http://schemas.openxmlformats.org/drawingml/2006/picture">
                    <pic:pic>
                      <pic:nvPicPr>
                        <pic:cNvPr id="0" name="image3.png"/>
                        <pic:cNvPicPr preferRelativeResize="0"/>
                      </pic:nvPicPr>
                      <pic:blipFill>
                        <a:blip r:embed="rId12"/>
                        <a:srcRect/>
                        <a:stretch>
                          <a:fillRect/>
                        </a:stretch>
                      </pic:blipFill>
                      <pic:spPr>
                        <a:xfrm>
                          <a:off x="0" y="0"/>
                          <a:ext cx="6289040" cy="12700"/>
                        </a:xfrm>
                        <a:prstGeom prst="rect"/>
                        <a:ln/>
                      </pic:spPr>
                    </pic:pic>
                  </a:graphicData>
                </a:graphic>
              </wp:anchor>
            </w:drawing>
          </mc:Fallback>
        </mc:AlternateContent>
      </w:r>
    </w:p>
    <w:p w14:paraId="211CBD6A" w14:textId="77777777" w:rsidR="002304EC" w:rsidRDefault="002304EC">
      <w:pPr>
        <w:pBdr>
          <w:top w:val="nil"/>
          <w:left w:val="nil"/>
          <w:bottom w:val="nil"/>
          <w:right w:val="nil"/>
          <w:between w:val="nil"/>
        </w:pBdr>
        <w:spacing w:line="240" w:lineRule="auto"/>
        <w:ind w:right="0"/>
        <w:rPr>
          <w:color w:val="000000"/>
        </w:rPr>
      </w:pPr>
    </w:p>
    <w:p w14:paraId="669B49EC" w14:textId="77777777" w:rsidR="002304EC" w:rsidRDefault="00000000">
      <w:pPr>
        <w:pBdr>
          <w:top w:val="nil"/>
          <w:left w:val="nil"/>
          <w:bottom w:val="nil"/>
          <w:right w:val="nil"/>
          <w:between w:val="nil"/>
        </w:pBdr>
        <w:spacing w:before="49" w:line="240" w:lineRule="auto"/>
        <w:ind w:right="0"/>
        <w:rPr>
          <w:color w:val="000000"/>
        </w:rPr>
      </w:pPr>
      <w:r>
        <w:rPr>
          <w:noProof/>
        </w:rPr>
        <mc:AlternateContent>
          <mc:Choice Requires="wpg">
            <w:drawing>
              <wp:anchor distT="0" distB="0" distL="0" distR="0" simplePos="0" relativeHeight="251659264" behindDoc="0" locked="0" layoutInCell="1" hidden="0" allowOverlap="1" wp14:anchorId="677DE13B" wp14:editId="6336814E">
                <wp:simplePos x="0" y="0"/>
                <wp:positionH relativeFrom="column">
                  <wp:posOffset>228600</wp:posOffset>
                </wp:positionH>
                <wp:positionV relativeFrom="paragraph">
                  <wp:posOffset>186110</wp:posOffset>
                </wp:positionV>
                <wp:extent cx="6289040" cy="12700"/>
                <wp:effectExtent l="0" t="0" r="0" b="0"/>
                <wp:wrapTopAndBottom distT="0" distB="0"/>
                <wp:docPr id="5" name="Freeform: Shape 5"/>
                <wp:cNvGraphicFramePr/>
                <a:graphic xmlns:a="http://schemas.openxmlformats.org/drawingml/2006/main">
                  <a:graphicData uri="http://schemas.microsoft.com/office/word/2010/wordprocessingShape">
                    <wps:wsp>
                      <wps:cNvSpPr/>
                      <wps:spPr>
                        <a:xfrm>
                          <a:off x="2201480" y="3779365"/>
                          <a:ext cx="6289040" cy="1270"/>
                        </a:xfrm>
                        <a:custGeom>
                          <a:avLst/>
                          <a:gdLst/>
                          <a:ahLst/>
                          <a:cxnLst/>
                          <a:rect l="l" t="t" r="r" b="b"/>
                          <a:pathLst>
                            <a:path w="6289040" h="120000" extrusionOk="0">
                              <a:moveTo>
                                <a:pt x="0" y="0"/>
                              </a:moveTo>
                              <a:lnTo>
                                <a:pt x="6288845"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228600</wp:posOffset>
                </wp:positionH>
                <wp:positionV relativeFrom="paragraph">
                  <wp:posOffset>186110</wp:posOffset>
                </wp:positionV>
                <wp:extent cx="6289040" cy="12700"/>
                <wp:effectExtent b="0" l="0" r="0" t="0"/>
                <wp:wrapTopAndBottom distB="0" distT="0"/>
                <wp:docPr id="5"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6289040" cy="12700"/>
                        </a:xfrm>
                        <a:prstGeom prst="rect"/>
                        <a:ln/>
                      </pic:spPr>
                    </pic:pic>
                  </a:graphicData>
                </a:graphic>
              </wp:anchor>
            </w:drawing>
          </mc:Fallback>
        </mc:AlternateContent>
      </w:r>
    </w:p>
    <w:p w14:paraId="6E6FC856" w14:textId="77777777" w:rsidR="002304EC" w:rsidRDefault="002304EC">
      <w:pPr>
        <w:pBdr>
          <w:top w:val="nil"/>
          <w:left w:val="nil"/>
          <w:bottom w:val="nil"/>
          <w:right w:val="nil"/>
          <w:between w:val="nil"/>
        </w:pBdr>
        <w:spacing w:line="240" w:lineRule="auto"/>
        <w:ind w:right="0"/>
        <w:rPr>
          <w:color w:val="000000"/>
          <w:sz w:val="22"/>
          <w:szCs w:val="22"/>
        </w:rPr>
      </w:pPr>
    </w:p>
    <w:p w14:paraId="516570C5" w14:textId="77777777" w:rsidR="002304EC" w:rsidRDefault="002304EC">
      <w:pPr>
        <w:pBdr>
          <w:top w:val="nil"/>
          <w:left w:val="nil"/>
          <w:bottom w:val="nil"/>
          <w:right w:val="nil"/>
          <w:between w:val="nil"/>
        </w:pBdr>
        <w:spacing w:before="53" w:line="240" w:lineRule="auto"/>
        <w:ind w:right="0"/>
        <w:rPr>
          <w:color w:val="000000"/>
          <w:sz w:val="22"/>
          <w:szCs w:val="22"/>
        </w:rPr>
      </w:pPr>
    </w:p>
    <w:p w14:paraId="3BA41434" w14:textId="77777777" w:rsidR="002304EC" w:rsidRDefault="00000000">
      <w:pPr>
        <w:spacing w:before="1"/>
      </w:pPr>
      <w:r>
        <w:t>Attach additional pages if necessary</w:t>
      </w:r>
    </w:p>
    <w:p w14:paraId="20A7D22E" w14:textId="77777777" w:rsidR="002304EC" w:rsidRDefault="002304EC">
      <w:pPr>
        <w:pBdr>
          <w:top w:val="nil"/>
          <w:left w:val="nil"/>
          <w:bottom w:val="nil"/>
          <w:right w:val="nil"/>
          <w:between w:val="nil"/>
        </w:pBdr>
        <w:spacing w:line="240" w:lineRule="auto"/>
        <w:ind w:right="0"/>
        <w:rPr>
          <w:color w:val="000000"/>
          <w:sz w:val="22"/>
          <w:szCs w:val="22"/>
        </w:rPr>
      </w:pPr>
    </w:p>
    <w:p w14:paraId="6136E688" w14:textId="77777777" w:rsidR="002304EC" w:rsidRDefault="002304EC">
      <w:pPr>
        <w:pBdr>
          <w:top w:val="nil"/>
          <w:left w:val="nil"/>
          <w:bottom w:val="nil"/>
          <w:right w:val="nil"/>
          <w:between w:val="nil"/>
        </w:pBdr>
        <w:spacing w:before="50" w:line="240" w:lineRule="auto"/>
        <w:ind w:right="0"/>
        <w:rPr>
          <w:color w:val="000000"/>
          <w:sz w:val="22"/>
          <w:szCs w:val="22"/>
        </w:rPr>
      </w:pPr>
    </w:p>
    <w:p w14:paraId="1236D59D" w14:textId="77777777" w:rsidR="002304EC" w:rsidRDefault="00000000">
      <w:pPr>
        <w:tabs>
          <w:tab w:val="left" w:pos="7035"/>
        </w:tabs>
        <w:spacing w:before="1"/>
        <w:ind w:firstLine="360"/>
      </w:pPr>
      <w:r>
        <w:t>By:</w:t>
      </w:r>
      <w:r>
        <w:tab/>
        <w:t>(Bidder Signature)</w:t>
      </w:r>
    </w:p>
    <w:p w14:paraId="5CAD9238" w14:textId="77777777" w:rsidR="002304EC" w:rsidRDefault="00000000">
      <w:pPr>
        <w:pBdr>
          <w:top w:val="nil"/>
          <w:left w:val="nil"/>
          <w:bottom w:val="nil"/>
          <w:right w:val="nil"/>
          <w:between w:val="nil"/>
        </w:pBdr>
        <w:spacing w:line="20" w:lineRule="auto"/>
        <w:ind w:left="677" w:right="0"/>
        <w:rPr>
          <w:color w:val="000000"/>
          <w:sz w:val="2"/>
          <w:szCs w:val="2"/>
        </w:rPr>
      </w:pPr>
      <w:r>
        <w:rPr>
          <w:noProof/>
          <w:color w:val="000000"/>
          <w:sz w:val="2"/>
          <w:szCs w:val="2"/>
        </w:rPr>
        <mc:AlternateContent>
          <mc:Choice Requires="wpg">
            <w:drawing>
              <wp:inline distT="0" distB="0" distL="0" distR="0" wp14:anchorId="3D0B7B42" wp14:editId="7C84585B">
                <wp:extent cx="4037329" cy="8890"/>
                <wp:effectExtent l="0" t="0" r="0" b="0"/>
                <wp:docPr id="2" name="Group 2"/>
                <wp:cNvGraphicFramePr/>
                <a:graphic xmlns:a="http://schemas.openxmlformats.org/drawingml/2006/main">
                  <a:graphicData uri="http://schemas.microsoft.com/office/word/2010/wordprocessingGroup">
                    <wpg:wgp>
                      <wpg:cNvGrpSpPr/>
                      <wpg:grpSpPr>
                        <a:xfrm>
                          <a:off x="0" y="0"/>
                          <a:ext cx="4037329" cy="8890"/>
                          <a:chOff x="3327325" y="3775175"/>
                          <a:chExt cx="4037350" cy="9550"/>
                        </a:xfrm>
                      </wpg:grpSpPr>
                      <wpg:grpSp>
                        <wpg:cNvPr id="2045990098" name="Group 2045990098"/>
                        <wpg:cNvGrpSpPr/>
                        <wpg:grpSpPr>
                          <a:xfrm>
                            <a:off x="3327336" y="3775555"/>
                            <a:ext cx="4037329" cy="8875"/>
                            <a:chOff x="0" y="0"/>
                            <a:chExt cx="4037329" cy="8875"/>
                          </a:xfrm>
                        </wpg:grpSpPr>
                        <wps:wsp>
                          <wps:cNvPr id="598505837" name="Rectangle 598505837"/>
                          <wps:cNvSpPr/>
                          <wps:spPr>
                            <a:xfrm>
                              <a:off x="0" y="0"/>
                              <a:ext cx="4037325" cy="8875"/>
                            </a:xfrm>
                            <a:prstGeom prst="rect">
                              <a:avLst/>
                            </a:prstGeom>
                            <a:noFill/>
                            <a:ln>
                              <a:noFill/>
                            </a:ln>
                          </wps:spPr>
                          <wps:txbx>
                            <w:txbxContent>
                              <w:p w14:paraId="2E9170E6" w14:textId="77777777" w:rsidR="002304EC" w:rsidRDefault="002304EC">
                                <w:pPr>
                                  <w:spacing w:line="240" w:lineRule="auto"/>
                                  <w:ind w:right="0"/>
                                  <w:textDirection w:val="btLr"/>
                                </w:pPr>
                              </w:p>
                            </w:txbxContent>
                          </wps:txbx>
                          <wps:bodyPr spcFirstLastPara="1" wrap="square" lIns="91425" tIns="91425" rIns="91425" bIns="91425" anchor="ctr" anchorCtr="0">
                            <a:noAutofit/>
                          </wps:bodyPr>
                        </wps:wsp>
                        <wps:wsp>
                          <wps:cNvPr id="1850445248" name="Freeform: Shape 1850445248"/>
                          <wps:cNvSpPr/>
                          <wps:spPr>
                            <a:xfrm>
                              <a:off x="0" y="4400"/>
                              <a:ext cx="4037329" cy="1270"/>
                            </a:xfrm>
                            <a:custGeom>
                              <a:avLst/>
                              <a:gdLst/>
                              <a:ahLst/>
                              <a:cxnLst/>
                              <a:rect l="l" t="t" r="r" b="b"/>
                              <a:pathLst>
                                <a:path w="4037329" h="120000" extrusionOk="0">
                                  <a:moveTo>
                                    <a:pt x="0" y="0"/>
                                  </a:moveTo>
                                  <a:lnTo>
                                    <a:pt x="4037301"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wgp>
                  </a:graphicData>
                </a:graphic>
              </wp:inline>
            </w:drawing>
          </mc:Choice>
          <mc:Fallback>
            <w:pict>
              <v:group w14:anchorId="3D0B7B42" id="Group 2" o:spid="_x0000_s1026" style="width:317.9pt;height:.7pt;mso-position-horizontal-relative:char;mso-position-vertical-relative:line" coordorigin="33273,37751" coordsize="4037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YPmVQMAABoJAAAOAAAAZHJzL2Uyb0RvYy54bWzMVm1P2zAQ/j5p/8Hy95G0TWgTkaIJKJqE&#10;BhrsB7iO86Iltme7Tfn3OzuvLUMTTJrGh3C2z/Zzzz137sXloa7QnildCp7g2ZmPEeNUpCXPE/z9&#10;afNphZE2hKekEpwl+JlpfLn++OGikTGbi0JUKVMIDuE6bmSCC2Nk7HmaFqwm+kxIxmExE6omBoYq&#10;91JFGji9rry57597jVCpVIIyrWH2ul3Ea3d+ljFq7rNMM4OqBAM2477Kfbf2660vSJwrIouSdjDI&#10;O1DUpORw6XDUNTEE7VT54qi6pEpokZkzKmpPZFlJmYsBopn5J9HcKrGTLpY8bnI50ATUnvD07mPp&#10;1/2tko/yQQETjcyBCzeysRwyVdv/gBIdHGXPA2XsYBCFycBfLBfzCCMKa6tV1DFKC6Ddblos5rAe&#10;YgTLi+UynC3DlnNa3EyPCCE59ogoBAugeP313hGoYdCCBfQPCpVpgud+EEaR70egN05qUJojD03m&#10;uwDfELEDvzgfwIdhB/6V6MfYuughqJGyk4hH0tptr0YMhaHH3Ou/y/1jQSRzktLxyF4YrUI/XC2W&#10;PXnfoHAIzyuGxiXHn9s1yEXHGpTzNq2AFlqtnIRNYqm0uWWiRtZIsAIMrqbI/k6bVhO9i72Si01Z&#10;VTBP4oofTQCVdgak0wO0ljlsD10MW5E+g3C0pJsS7roj2jwQBYU/w6iBZpBg/XNHFMOo+sKB8WgW&#10;WA2b6UBNB9vpgHBaCOgx1CiM2sGVcT2nRfl5Z0RWuogsrhZMBxdSbaX9D3I+g5QHQTgPhorZKMZs&#10;p42RUwmaeLw990Hgd73gt8Uymy+P65zEdNem35LUpxwaatomH+aK3qIH3ptWJLa3V663G4yAZ2Ad&#10;evu27TOSGLvPHmpN1Ex6VgEJh0cEgCIAqXb2Ebv/YXucda/Fnj0Jt9Gc9D8Q2Lha8amXa4g+6Kgv&#10;fCdG6wGGRTAYDhVMTuM+0rTFGoVWeNRKMqsIxEdrCe1O89xh1KIqU1sGFqZW+faqUmhP7GPn/rpW&#10;euRma+ia6KL1c0stVfDa8BQyTeKCkfSGp8g8S+ikHF5uqAu4tYaCYPDOg+H8DCmrP/s5Bl6U439e&#10;g+O745C7B9ilrvuxYF/46dh5jT9p1r8AAAD//wMAUEsDBBQABgAIAAAAIQDaz5j72gAAAAMBAAAP&#10;AAAAZHJzL2Rvd25yZXYueG1sTI9BS8NAEIXvgv9hGcGb3cTaIjGbUop6KoKtIN6m2WkSmp0N2W2S&#10;/ntHL3oZeLzHm+/lq8m1aqA+NJ4NpLMEFHHpbcOVgY/9y90jqBCRLbaeycCFAqyK66scM+tHfqdh&#10;FyslJRwyNFDH2GVah7Imh2HmO2Lxjr53GEX2lbY9jlLuWn2fJEvtsGH5UGNHm5rK0+7sDLyOOK7n&#10;6fOwPR03l6/94u1zm5IxtzfT+glUpCn+heEHX9ChEKaDP7MNqjUgQ+LvFW85X8iMg4QeQBe5/s9e&#10;fAMAAP//AwBQSwECLQAUAAYACAAAACEAtoM4kv4AAADhAQAAEwAAAAAAAAAAAAAAAAAAAAAAW0Nv&#10;bnRlbnRfVHlwZXNdLnhtbFBLAQItABQABgAIAAAAIQA4/SH/1gAAAJQBAAALAAAAAAAAAAAAAAAA&#10;AC8BAABfcmVscy8ucmVsc1BLAQItABQABgAIAAAAIQBQ5YPmVQMAABoJAAAOAAAAAAAAAAAAAAAA&#10;AC4CAABkcnMvZTJvRG9jLnhtbFBLAQItABQABgAIAAAAIQDaz5j72gAAAAMBAAAPAAAAAAAAAAAA&#10;AAAAAK8FAABkcnMvZG93bnJldi54bWxQSwUGAAAAAAQABADzAAAAtgYAAAAA&#10;">
                <v:group id="Group 2045990098" o:spid="_x0000_s1027" style="position:absolute;left:33273;top:37755;width:40373;height:89" coordsize="4037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c7GyAAAAOMAAAAPAAAAZHJzL2Rvd25yZXYueG1sRE/Pa8Iw&#10;FL4P9j+EN/CmSXUO2xlFZBs7iDAVxNujebbF5qU0WVv/++Ug7Pjx/V6uB1uLjlpfOdaQTBQI4tyZ&#10;igsNp+PneAHCB2SDtWPScCcP69Xz0xIz43r+oe4QChFD2GeooQyhyaT0eUkW/cQ1xJG7utZiiLAt&#10;pGmxj+G2llOl3qTFimNDiQ1tS8pvh1+r4avHfjNLPrrd7bq9X47z/XmXkNajl2HzDiLQEP7FD/e3&#10;0TBVr/M0VSqNo+On+Afk6g8AAP//AwBQSwECLQAUAAYACAAAACEA2+H2y+4AAACFAQAAEwAAAAAA&#10;AAAAAAAAAAAAAAAAW0NvbnRlbnRfVHlwZXNdLnhtbFBLAQItABQABgAIAAAAIQBa9CxbvwAAABUB&#10;AAALAAAAAAAAAAAAAAAAAB8BAABfcmVscy8ucmVsc1BLAQItABQABgAIAAAAIQDUlc7GyAAAAOMA&#10;AAAPAAAAAAAAAAAAAAAAAAcCAABkcnMvZG93bnJldi54bWxQSwUGAAAAAAMAAwC3AAAA/AIAAAAA&#10;">
                  <v:rect id="Rectangle 598505837" o:spid="_x0000_s1028" style="position:absolute;width:40373;height: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6TPygAAAOIAAAAPAAAAZHJzL2Rvd25yZXYueG1sRI/RTsJA&#10;FETfTfyHzTXxTbZWC6WwEDWSiE9Q+IBL99pt7N6t3RXK37MkJj5OZuZMZr4cbCuO1PvGsYLHUQKC&#10;uHK64VrBfrd6yEH4gKyxdUwKzuRhubi9mWOh3Ym3dCxDLSKEfYEKTAhdIaWvDFn0I9cRR+/L9RZD&#10;lH0tdY+nCLetTJNkLC02HBcMdvRmqPouf62CzbOj9D31r2Vtp2Y47D7XPzhW6v5ueJmBCDSE//Bf&#10;+0MryKZ5lmT50wSul+IdkIsLAAAA//8DAFBLAQItABQABgAIAAAAIQDb4fbL7gAAAIUBAAATAAAA&#10;AAAAAAAAAAAAAAAAAABbQ29udGVudF9UeXBlc10ueG1sUEsBAi0AFAAGAAgAAAAhAFr0LFu/AAAA&#10;FQEAAAsAAAAAAAAAAAAAAAAAHwEAAF9yZWxzLy5yZWxzUEsBAi0AFAAGAAgAAAAhAOOXpM/KAAAA&#10;4gAAAA8AAAAAAAAAAAAAAAAABwIAAGRycy9kb3ducmV2LnhtbFBLBQYAAAAAAwADALcAAAD+AgAA&#10;AAA=&#10;" filled="f" stroked="f">
                    <v:textbox inset="2.53958mm,2.53958mm,2.53958mm,2.53958mm">
                      <w:txbxContent>
                        <w:p w14:paraId="2E9170E6" w14:textId="77777777" w:rsidR="002304EC" w:rsidRDefault="002304EC">
                          <w:pPr>
                            <w:spacing w:line="240" w:lineRule="auto"/>
                            <w:ind w:right="0"/>
                            <w:textDirection w:val="btLr"/>
                          </w:pPr>
                        </w:p>
                      </w:txbxContent>
                    </v:textbox>
                  </v:rect>
                  <v:shape id="Freeform: Shape 1850445248" o:spid="_x0000_s1029" style="position:absolute;top:44;width:40373;height:12;visibility:visible;mso-wrap-style:square;v-text-anchor:middle" coordsize="4037329,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pTcywAAAOMAAAAPAAAAZHJzL2Rvd25yZXYueG1sRI9PS8RA&#10;DMXvgt9hiODNnXZpZa07u4goiAfBriwe40z6RzuZ0hm79dubg+AxeS/v/bLdL35QM02xD2wgX2Wg&#10;iG1wPbcG3g6PVxtQMSE7HAKTgR+KsN+dn22xcuHErzTXqVUSwrFCA11KY6V1tB15jKswEovWhMlj&#10;knFqtZvwJOF+0Ossu9Yee5aGDke678h+1d/ewMtnbtsHdzyU1n00z+83TV4fZ2MuL5a7W1CJlvRv&#10;/rt+coK/KbOiKNeFQMtPsgC9+wUAAP//AwBQSwECLQAUAAYACAAAACEA2+H2y+4AAACFAQAAEwAA&#10;AAAAAAAAAAAAAAAAAAAAW0NvbnRlbnRfVHlwZXNdLnhtbFBLAQItABQABgAIAAAAIQBa9CxbvwAA&#10;ABUBAAALAAAAAAAAAAAAAAAAAB8BAABfcmVscy8ucmVsc1BLAQItABQABgAIAAAAIQDHlpTcywAA&#10;AOMAAAAPAAAAAAAAAAAAAAAAAAcCAABkcnMvZG93bnJldi54bWxQSwUGAAAAAAMAAwC3AAAA/wIA&#10;AAAA&#10;" path="m,l4037301,e" filled="f">
                    <v:stroke startarrowwidth="narrow" startarrowlength="short" endarrowwidth="narrow" endarrowlength="short"/>
                    <v:path arrowok="t" o:extrusionok="f"/>
                  </v:shape>
                </v:group>
                <w10:anchorlock/>
              </v:group>
            </w:pict>
          </mc:Fallback>
        </mc:AlternateContent>
      </w:r>
    </w:p>
    <w:p w14:paraId="09CF524D" w14:textId="77777777" w:rsidR="002304EC" w:rsidRDefault="002304EC">
      <w:pPr>
        <w:pBdr>
          <w:top w:val="nil"/>
          <w:left w:val="nil"/>
          <w:bottom w:val="nil"/>
          <w:right w:val="nil"/>
          <w:between w:val="nil"/>
        </w:pBdr>
        <w:spacing w:before="14" w:line="240" w:lineRule="auto"/>
        <w:ind w:right="0"/>
        <w:rPr>
          <w:color w:val="000000"/>
          <w:sz w:val="22"/>
          <w:szCs w:val="22"/>
        </w:rPr>
      </w:pPr>
    </w:p>
    <w:p w14:paraId="71951349" w14:textId="77777777" w:rsidR="002304EC" w:rsidRDefault="00000000">
      <w:pPr>
        <w:tabs>
          <w:tab w:val="left" w:pos="7063"/>
        </w:tabs>
        <w:ind w:firstLine="360"/>
      </w:pPr>
      <w:r>
        <w:t>Title:</w:t>
      </w:r>
      <w:r>
        <w:tab/>
        <w:t>(type or print)</w:t>
      </w:r>
    </w:p>
    <w:p w14:paraId="7F11C403" w14:textId="77777777" w:rsidR="002304EC" w:rsidRDefault="00000000">
      <w:pPr>
        <w:pBdr>
          <w:top w:val="nil"/>
          <w:left w:val="nil"/>
          <w:bottom w:val="nil"/>
          <w:right w:val="nil"/>
          <w:between w:val="nil"/>
        </w:pBdr>
        <w:spacing w:line="20" w:lineRule="auto"/>
        <w:ind w:left="828" w:right="0"/>
        <w:rPr>
          <w:color w:val="000000"/>
          <w:sz w:val="2"/>
          <w:szCs w:val="2"/>
        </w:rPr>
      </w:pPr>
      <w:r>
        <w:rPr>
          <w:noProof/>
          <w:color w:val="000000"/>
          <w:sz w:val="2"/>
          <w:szCs w:val="2"/>
        </w:rPr>
        <mc:AlternateContent>
          <mc:Choice Requires="wpg">
            <w:drawing>
              <wp:inline distT="0" distB="0" distL="0" distR="0" wp14:anchorId="7C3EA2E6" wp14:editId="09FC5DE6">
                <wp:extent cx="3959860" cy="8890"/>
                <wp:effectExtent l="0" t="0" r="0" b="0"/>
                <wp:docPr id="1" name="Group 1"/>
                <wp:cNvGraphicFramePr/>
                <a:graphic xmlns:a="http://schemas.openxmlformats.org/drawingml/2006/main">
                  <a:graphicData uri="http://schemas.microsoft.com/office/word/2010/wordprocessingGroup">
                    <wpg:wgp>
                      <wpg:cNvGrpSpPr/>
                      <wpg:grpSpPr>
                        <a:xfrm>
                          <a:off x="0" y="0"/>
                          <a:ext cx="3959860" cy="8890"/>
                          <a:chOff x="3366050" y="3775175"/>
                          <a:chExt cx="3959875" cy="9550"/>
                        </a:xfrm>
                      </wpg:grpSpPr>
                      <wpg:grpSp>
                        <wpg:cNvPr id="1888095029" name="Group 1888095029"/>
                        <wpg:cNvGrpSpPr/>
                        <wpg:grpSpPr>
                          <a:xfrm>
                            <a:off x="3366070" y="3775555"/>
                            <a:ext cx="3959860" cy="8875"/>
                            <a:chOff x="0" y="0"/>
                            <a:chExt cx="3959860" cy="8875"/>
                          </a:xfrm>
                        </wpg:grpSpPr>
                        <wps:wsp>
                          <wps:cNvPr id="1859066402" name="Rectangle 1859066402"/>
                          <wps:cNvSpPr/>
                          <wps:spPr>
                            <a:xfrm>
                              <a:off x="0" y="0"/>
                              <a:ext cx="3959850" cy="8875"/>
                            </a:xfrm>
                            <a:prstGeom prst="rect">
                              <a:avLst/>
                            </a:prstGeom>
                            <a:noFill/>
                            <a:ln>
                              <a:noFill/>
                            </a:ln>
                          </wps:spPr>
                          <wps:txbx>
                            <w:txbxContent>
                              <w:p w14:paraId="019ACCB6" w14:textId="77777777" w:rsidR="002304EC" w:rsidRDefault="002304EC">
                                <w:pPr>
                                  <w:spacing w:line="240" w:lineRule="auto"/>
                                  <w:ind w:right="0"/>
                                  <w:textDirection w:val="btLr"/>
                                </w:pPr>
                              </w:p>
                            </w:txbxContent>
                          </wps:txbx>
                          <wps:bodyPr spcFirstLastPara="1" wrap="square" lIns="91425" tIns="91425" rIns="91425" bIns="91425" anchor="ctr" anchorCtr="0">
                            <a:noAutofit/>
                          </wps:bodyPr>
                        </wps:wsp>
                        <wps:wsp>
                          <wps:cNvPr id="1769696364" name="Freeform: Shape 1769696364"/>
                          <wps:cNvSpPr/>
                          <wps:spPr>
                            <a:xfrm>
                              <a:off x="0" y="4400"/>
                              <a:ext cx="3959860" cy="1270"/>
                            </a:xfrm>
                            <a:custGeom>
                              <a:avLst/>
                              <a:gdLst/>
                              <a:ahLst/>
                              <a:cxnLst/>
                              <a:rect l="l" t="t" r="r" b="b"/>
                              <a:pathLst>
                                <a:path w="3959860" h="120000" extrusionOk="0">
                                  <a:moveTo>
                                    <a:pt x="0" y="0"/>
                                  </a:moveTo>
                                  <a:lnTo>
                                    <a:pt x="3959662"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wgp>
                  </a:graphicData>
                </a:graphic>
              </wp:inline>
            </w:drawing>
          </mc:Choice>
          <mc:Fallback>
            <w:pict>
              <v:group w14:anchorId="7C3EA2E6" id="Group 1" o:spid="_x0000_s1030" style="width:311.8pt;height:.7pt;mso-position-horizontal-relative:char;mso-position-vertical-relative:line" coordorigin="33660,37751" coordsize="3959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e5LXAMAACMJAAAOAAAAZHJzL2Uyb0RvYy54bWzMVtuO2zYQfS+QfyD0npV8kWwJ6w2CbHZR&#10;IGgWTfoBNEVdUIlkSPqyf99DUrLkTYNiUxSoDcjkcEidOXNm6Nt3574jR65NK8UuWtwkEeGCybIV&#10;9S764+vD221EjKWipJ0UfBc9cxO9u3vzy+1JFXwpG9mVXBMcIkxxUruosVYVcWxYw3tqbqTiAouV&#10;1D21mOo6LjU94fS+i5dJksUnqUulJePGwHofFqM7f35VcWY/V5XhlnS7CNisf2r/3LtnfHdLi1pT&#10;1bRsgEF/AkVPW4GXXo66p5aSg26/O6pvmZZGVvaGyT6WVdUy7mNANIvkRTSPWh6Uj6UuTrW60ARq&#10;X/D008ey346PWn1RTxpMnFQNLvzMxXKudO9+gZKcPWXPF8r42RIG4ypP820GZhnWttt8YJQ1oN1t&#10;Wq2yLEmxjuXVZpMuNmngnDUf50fA7I/IUzgDSjy+Pr4CdZkEsED/pElbQnnb7TbJ02SZR0TQHkrz&#10;5JGZfQjwFRF78JsJfJoO4H8Q/RTbEH3YeuHkKuKJtLDthxGjMMyUe/Pvcv+loYp7SZlizl6aJ1m2&#10;TpYje7+jcqioOw4GL2ueQb/vIhhTGGjnVWpxaghqeRE4LZQ29pHLnrjBLtIA4auKHj8ZG1QxurhX&#10;CvnQdh3stOjElQFkOgvEMwJ0I3ven4NanMScZS/LZyjIKPbQ4pWfqLFPVKMDLCJyQlfYRebbgWoe&#10;ke5XAerzxXoJpdr5RM8n+/mECtZINBtmdUTC5IP1zSeAfX+wsmp9YBOYATVyHiD+98nfZDm+q2w9&#10;Jv9Bc+5abkG8XMhi8ni9BNbrZCiAv62axRIFFlI79ht2CCpwJI2ZR2ctgwZga8YRO4tx6LTimnzn&#10;m7yNCHgG62jy+9BwFLVunzvUDclp1rwaJBy3CYASgNQHd5t9/tM1O+feyyP/Kv1G+6IRQmfTaifm&#10;Xq4zZhkKamyaXpPOAwOH4DLwqGCcx30lbYc1T53wmJNk1VHEx3qFvmdE7TEa2bWlqwYH0+h6/6HT&#10;5Ejdrec/A8VXbq6U7qlpgp9fClTh2hElckKLhtPyoyiJfVZoqQJXOOoCb+1REBwXPgbez9K2+2c/&#10;z8B3Vfk/r8HpAvLI/U3sUzf8a3BX/Xzuvab/Nnd/AQAA//8DAFBLAwQUAAYACAAAACEADZ+DLNsA&#10;AAADAQAADwAAAGRycy9kb3ducmV2LnhtbEyPQUvDQBCF74L/YRnBm92k1VBiNqUU9VQEW0F6mybT&#10;JDQ7G7LbJP33jl708mB4j/e+yVaTbdVAvW8cG4hnESjiwpUNVwY+968PS1A+IJfYOiYDV/Kwym9v&#10;MkxLN/IHDbtQKSlhn6KBOoQu1doXNVn0M9cRi3dyvcUgZ1/pssdRym2r51GUaIsNy0KNHW1qKs67&#10;izXwNuK4XsQvw/Z82lwP+6f3r21MxtzfTetnUIGm8BeGH3xBh1yYju7CpVetAXkk/Kp4yXyRgDpK&#10;6BF0nun/7Pk3AAAA//8DAFBLAQItABQABgAIAAAAIQC2gziS/gAAAOEBAAATAAAAAAAAAAAAAAAA&#10;AAAAAABbQ29udGVudF9UeXBlc10ueG1sUEsBAi0AFAAGAAgAAAAhADj9If/WAAAAlAEAAAsAAAAA&#10;AAAAAAAAAAAALwEAAF9yZWxzLy5yZWxzUEsBAi0AFAAGAAgAAAAhAIOx7ktcAwAAIwkAAA4AAAAA&#10;AAAAAAAAAAAALgIAAGRycy9lMm9Eb2MueG1sUEsBAi0AFAAGAAgAAAAhAA2fgyzbAAAAAwEAAA8A&#10;AAAAAAAAAAAAAAAAtgUAAGRycy9kb3ducmV2LnhtbFBLBQYAAAAABAAEAPMAAAC+BgAAAAA=&#10;">
                <v:group id="Group 1888095029" o:spid="_x0000_s1031" style="position:absolute;left:33660;top:37755;width:39599;height:89" coordsize="3959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zQdyAAAAOMAAAAPAAAAZHJzL2Rvd25yZXYueG1sRE9fa8Iw&#10;EH8f7DuEG+xtJnUotTOKyDZ8EEEdjL0dzdkWm0tpsrZ+eyMIPt7v/82Xg61FR62vHGtIRgoEce5M&#10;xYWGn+PXWwrCB2SDtWPScCEPy8Xz0xwz43reU3cIhYgh7DPUUIbQZFL6vCSLfuQa4sidXGsxxLMt&#10;pGmxj+G2lmOlptJixbGhxIbWJeXnw7/V8N1jv3pPPrvt+bS+/B0nu99tQlq/vgyrDxCBhvAQ390b&#10;E+enaapmEzWewe2nCIBcXAEAAP//AwBQSwECLQAUAAYACAAAACEA2+H2y+4AAACFAQAAEwAAAAAA&#10;AAAAAAAAAAAAAAAAW0NvbnRlbnRfVHlwZXNdLnhtbFBLAQItABQABgAIAAAAIQBa9CxbvwAAABUB&#10;AAALAAAAAAAAAAAAAAAAAB8BAABfcmVscy8ucmVsc1BLAQItABQABgAIAAAAIQCT1zQdyAAAAOMA&#10;AAAPAAAAAAAAAAAAAAAAAAcCAABkcnMvZG93bnJldi54bWxQSwUGAAAAAAMAAwC3AAAA/AIAAAAA&#10;">
                  <v:rect id="Rectangle 1859066402" o:spid="_x0000_s1032" style="position:absolute;width:39598;height: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4XXxgAAAOMAAAAPAAAAZHJzL2Rvd25yZXYueG1sRE9fT8Iw&#10;EH838Ts0Z+KbtC64wKAQJZoITzr8AOd6rIvrdawVxrenJCQ83u//zZeDa8WB+tB41vA8UiCIK28a&#10;rjX8bD+eJiBCRDbYeiYNJwqwXNzfzbEw/sjfdChjLVIIhwI12Bi7QspQWXIYRr4jTtzO9w5jOvta&#10;mh6PKdy1MlMqlw4bTg0WO1pZqv7Kf6fha+wpe8/CW1m7qR1+t5v1HnOtHx+G1xmISEO8ia/uT5Pm&#10;T16mKs/HKoPLTwkAuTgDAAD//wMAUEsBAi0AFAAGAAgAAAAhANvh9svuAAAAhQEAABMAAAAAAAAA&#10;AAAAAAAAAAAAAFtDb250ZW50X1R5cGVzXS54bWxQSwECLQAUAAYACAAAACEAWvQsW78AAAAVAQAA&#10;CwAAAAAAAAAAAAAAAAAfAQAAX3JlbHMvLnJlbHNQSwECLQAUAAYACAAAACEArseF18YAAADjAAAA&#10;DwAAAAAAAAAAAAAAAAAHAgAAZHJzL2Rvd25yZXYueG1sUEsFBgAAAAADAAMAtwAAAPoCAAAAAA==&#10;" filled="f" stroked="f">
                    <v:textbox inset="2.53958mm,2.53958mm,2.53958mm,2.53958mm">
                      <w:txbxContent>
                        <w:p w14:paraId="019ACCB6" w14:textId="77777777" w:rsidR="002304EC" w:rsidRDefault="002304EC">
                          <w:pPr>
                            <w:spacing w:line="240" w:lineRule="auto"/>
                            <w:ind w:right="0"/>
                            <w:textDirection w:val="btLr"/>
                          </w:pPr>
                        </w:p>
                      </w:txbxContent>
                    </v:textbox>
                  </v:rect>
                  <v:shape id="Freeform: Shape 1769696364" o:spid="_x0000_s1033" style="position:absolute;top:44;width:39598;height:12;visibility:visible;mso-wrap-style:square;v-text-anchor:middle" coordsize="3959860,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t9UygAAAOMAAAAPAAAAZHJzL2Rvd25yZXYueG1sRE/RSsNA&#10;EHwX/IdjBd/spbakGnstIhSDSEtTP2DJbXLB3F64uzbp33uCIPO0OzszO+vtZHtxIR86xwrmswwE&#10;ce10x62Cr9Pu4QlEiMgae8ek4EoBtpvbmzUW2o18pEsVW5FMOBSowMQ4FFKG2pDFMHMDceIa5y3G&#10;NPpWao9jMre9fMyyXFrsOCUYHOjNUP1dna2Cj2o8zcv+ePg05+bql5l7b/alUvd30+sLiEhT/D/+&#10;U5c6vb/KnxMW+RJ+O6UFyM0PAAAA//8DAFBLAQItABQABgAIAAAAIQDb4fbL7gAAAIUBAAATAAAA&#10;AAAAAAAAAAAAAAAAAABbQ29udGVudF9UeXBlc10ueG1sUEsBAi0AFAAGAAgAAAAhAFr0LFu/AAAA&#10;FQEAAAsAAAAAAAAAAAAAAAAAHwEAAF9yZWxzLy5yZWxzUEsBAi0AFAAGAAgAAAAhAOBG31TKAAAA&#10;4wAAAA8AAAAAAAAAAAAAAAAABwIAAGRycy9kb3ducmV2LnhtbFBLBQYAAAAAAwADALcAAAD+AgAA&#10;AAA=&#10;" path="m,l3959662,e" filled="f">
                    <v:stroke startarrowwidth="narrow" startarrowlength="short" endarrowwidth="narrow" endarrowlength="short"/>
                    <v:path arrowok="t" o:extrusionok="f"/>
                  </v:shape>
                </v:group>
                <w10:anchorlock/>
              </v:group>
            </w:pict>
          </mc:Fallback>
        </mc:AlternateContent>
      </w:r>
    </w:p>
    <w:p w14:paraId="6799A7E4" w14:textId="77777777" w:rsidR="002304EC" w:rsidRDefault="002304EC">
      <w:pPr>
        <w:pBdr>
          <w:top w:val="nil"/>
          <w:left w:val="nil"/>
          <w:bottom w:val="nil"/>
          <w:right w:val="nil"/>
          <w:between w:val="nil"/>
        </w:pBdr>
        <w:spacing w:before="14" w:line="240" w:lineRule="auto"/>
        <w:ind w:right="0"/>
        <w:rPr>
          <w:color w:val="000000"/>
          <w:sz w:val="22"/>
          <w:szCs w:val="22"/>
        </w:rPr>
      </w:pPr>
    </w:p>
    <w:p w14:paraId="0CCAB8F6" w14:textId="77777777" w:rsidR="002304EC" w:rsidRDefault="00000000">
      <w:pPr>
        <w:tabs>
          <w:tab w:val="left" w:pos="7050"/>
        </w:tabs>
        <w:ind w:firstLine="360"/>
      </w:pPr>
      <w:r>
        <w:t>Date:</w:t>
      </w:r>
      <w:r>
        <w:rPr>
          <w:u w:val="single"/>
        </w:rPr>
        <w:tab/>
      </w:r>
    </w:p>
    <w:p w14:paraId="582674C1" w14:textId="77777777" w:rsidR="002304EC" w:rsidRDefault="002304EC">
      <w:pPr>
        <w:pBdr>
          <w:top w:val="nil"/>
          <w:left w:val="nil"/>
          <w:bottom w:val="nil"/>
          <w:right w:val="nil"/>
          <w:between w:val="nil"/>
        </w:pBdr>
        <w:spacing w:line="240" w:lineRule="auto"/>
        <w:ind w:right="0"/>
        <w:rPr>
          <w:color w:val="000000"/>
          <w:sz w:val="22"/>
          <w:szCs w:val="22"/>
        </w:rPr>
      </w:pPr>
    </w:p>
    <w:p w14:paraId="565A0394" w14:textId="77777777" w:rsidR="002304EC" w:rsidRDefault="002304EC">
      <w:pPr>
        <w:pBdr>
          <w:top w:val="nil"/>
          <w:left w:val="nil"/>
          <w:bottom w:val="nil"/>
          <w:right w:val="nil"/>
          <w:between w:val="nil"/>
        </w:pBdr>
        <w:spacing w:before="51" w:line="240" w:lineRule="auto"/>
        <w:ind w:right="0"/>
        <w:rPr>
          <w:color w:val="000000"/>
          <w:sz w:val="22"/>
          <w:szCs w:val="22"/>
        </w:rPr>
      </w:pPr>
    </w:p>
    <w:p w14:paraId="56481B15" w14:textId="77777777" w:rsidR="002304EC" w:rsidRDefault="00000000">
      <w:pPr>
        <w:ind w:firstLine="360"/>
      </w:pPr>
      <w:r>
        <w:t>Subscribed and Sworn to Before Me:</w:t>
      </w:r>
    </w:p>
    <w:p w14:paraId="2743D810" w14:textId="77777777" w:rsidR="002304EC" w:rsidRDefault="002304EC">
      <w:pPr>
        <w:pBdr>
          <w:top w:val="nil"/>
          <w:left w:val="nil"/>
          <w:bottom w:val="nil"/>
          <w:right w:val="nil"/>
          <w:between w:val="nil"/>
        </w:pBdr>
        <w:spacing w:before="34" w:line="240" w:lineRule="auto"/>
        <w:ind w:right="0"/>
        <w:rPr>
          <w:color w:val="000000"/>
          <w:sz w:val="22"/>
          <w:szCs w:val="22"/>
        </w:rPr>
      </w:pPr>
    </w:p>
    <w:p w14:paraId="70C492B6" w14:textId="77777777" w:rsidR="002304EC" w:rsidRDefault="00000000">
      <w:pPr>
        <w:tabs>
          <w:tab w:val="left" w:pos="2731"/>
          <w:tab w:val="left" w:pos="4174"/>
          <w:tab w:val="left" w:pos="5531"/>
          <w:tab w:val="left" w:pos="6386"/>
        </w:tabs>
        <w:spacing w:line="511" w:lineRule="auto"/>
        <w:ind w:right="3297" w:firstLine="360"/>
      </w:pPr>
      <w:r>
        <w:t>This</w:t>
      </w:r>
      <w:r>
        <w:rPr>
          <w:u w:val="single"/>
        </w:rPr>
        <w:tab/>
      </w:r>
      <w:r>
        <w:t>day of</w:t>
      </w:r>
      <w:r>
        <w:rPr>
          <w:u w:val="single"/>
        </w:rPr>
        <w:tab/>
      </w:r>
      <w:r>
        <w:rPr>
          <w:u w:val="single"/>
        </w:rPr>
        <w:tab/>
      </w:r>
      <w:r>
        <w:t>, 20</w:t>
      </w:r>
      <w:r>
        <w:rPr>
          <w:u w:val="single"/>
        </w:rPr>
        <w:tab/>
      </w:r>
      <w:r>
        <w:t xml:space="preserve">A.D., in and for the County of </w:t>
      </w:r>
      <w:r>
        <w:rPr>
          <w:u w:val="single"/>
        </w:rPr>
        <w:tab/>
      </w:r>
      <w:r>
        <w:rPr>
          <w:u w:val="single"/>
        </w:rPr>
        <w:tab/>
      </w:r>
      <w:r>
        <w:t>, Michigan.</w:t>
      </w:r>
    </w:p>
    <w:p w14:paraId="403D3319" w14:textId="77777777" w:rsidR="002304EC" w:rsidRDefault="00000000">
      <w:pPr>
        <w:tabs>
          <w:tab w:val="left" w:pos="6177"/>
        </w:tabs>
        <w:spacing w:before="2"/>
        <w:ind w:firstLine="360"/>
      </w:pPr>
      <w:r>
        <w:t xml:space="preserve">My Commission expires </w:t>
      </w:r>
      <w:r>
        <w:rPr>
          <w:u w:val="single"/>
        </w:rPr>
        <w:tab/>
      </w:r>
      <w:r>
        <w:t>.</w:t>
      </w:r>
    </w:p>
    <w:p w14:paraId="06DE1DFA" w14:textId="77777777" w:rsidR="002304EC" w:rsidRDefault="002304EC">
      <w:pPr>
        <w:pBdr>
          <w:top w:val="nil"/>
          <w:left w:val="nil"/>
          <w:bottom w:val="nil"/>
          <w:right w:val="nil"/>
          <w:between w:val="nil"/>
        </w:pBdr>
        <w:spacing w:line="240" w:lineRule="auto"/>
        <w:ind w:right="0"/>
        <w:rPr>
          <w:color w:val="000000"/>
        </w:rPr>
      </w:pPr>
    </w:p>
    <w:p w14:paraId="1230B5C6" w14:textId="77777777" w:rsidR="002304EC" w:rsidRDefault="002304EC">
      <w:pPr>
        <w:pBdr>
          <w:top w:val="nil"/>
          <w:left w:val="nil"/>
          <w:bottom w:val="nil"/>
          <w:right w:val="nil"/>
          <w:between w:val="nil"/>
        </w:pBdr>
        <w:spacing w:line="240" w:lineRule="auto"/>
        <w:ind w:right="0"/>
        <w:rPr>
          <w:color w:val="000000"/>
        </w:rPr>
      </w:pPr>
    </w:p>
    <w:p w14:paraId="71BA1803" w14:textId="77777777" w:rsidR="002304EC" w:rsidRDefault="00000000">
      <w:pPr>
        <w:pBdr>
          <w:top w:val="nil"/>
          <w:left w:val="nil"/>
          <w:bottom w:val="nil"/>
          <w:right w:val="nil"/>
          <w:between w:val="nil"/>
        </w:pBdr>
        <w:spacing w:before="86" w:line="240" w:lineRule="auto"/>
        <w:ind w:right="0"/>
        <w:rPr>
          <w:color w:val="000000"/>
        </w:rPr>
      </w:pPr>
      <w:r>
        <w:rPr>
          <w:noProof/>
        </w:rPr>
        <mc:AlternateContent>
          <mc:Choice Requires="wpg">
            <w:drawing>
              <wp:anchor distT="0" distB="0" distL="0" distR="0" simplePos="0" relativeHeight="251660288" behindDoc="0" locked="0" layoutInCell="1" hidden="0" allowOverlap="1" wp14:anchorId="31AAFC46" wp14:editId="079CDA5B">
                <wp:simplePos x="0" y="0"/>
                <wp:positionH relativeFrom="column">
                  <wp:posOffset>228600</wp:posOffset>
                </wp:positionH>
                <wp:positionV relativeFrom="paragraph">
                  <wp:posOffset>210021</wp:posOffset>
                </wp:positionV>
                <wp:extent cx="3726815" cy="12700"/>
                <wp:effectExtent l="0" t="0" r="0" b="0"/>
                <wp:wrapTopAndBottom distT="0" distB="0"/>
                <wp:docPr id="4" name="Freeform: Shape 4"/>
                <wp:cNvGraphicFramePr/>
                <a:graphic xmlns:a="http://schemas.openxmlformats.org/drawingml/2006/main">
                  <a:graphicData uri="http://schemas.microsoft.com/office/word/2010/wordprocessingShape">
                    <wps:wsp>
                      <wps:cNvSpPr/>
                      <wps:spPr>
                        <a:xfrm>
                          <a:off x="3482593" y="3779365"/>
                          <a:ext cx="3726815" cy="1270"/>
                        </a:xfrm>
                        <a:custGeom>
                          <a:avLst/>
                          <a:gdLst/>
                          <a:ahLst/>
                          <a:cxnLst/>
                          <a:rect l="l" t="t" r="r" b="b"/>
                          <a:pathLst>
                            <a:path w="3726815" h="120000" extrusionOk="0">
                              <a:moveTo>
                                <a:pt x="0" y="0"/>
                              </a:moveTo>
                              <a:lnTo>
                                <a:pt x="3726743" y="0"/>
                              </a:lnTo>
                            </a:path>
                          </a:pathLst>
                        </a:custGeom>
                        <a:noFill/>
                        <a:ln w="9525"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228600</wp:posOffset>
                </wp:positionH>
                <wp:positionV relativeFrom="paragraph">
                  <wp:posOffset>210021</wp:posOffset>
                </wp:positionV>
                <wp:extent cx="3726815" cy="12700"/>
                <wp:effectExtent b="0" l="0" r="0" t="0"/>
                <wp:wrapTopAndBottom distB="0" distT="0"/>
                <wp:docPr id="4" name="image4.png"/>
                <a:graphic>
                  <a:graphicData uri="http://schemas.openxmlformats.org/drawingml/2006/picture">
                    <pic:pic>
                      <pic:nvPicPr>
                        <pic:cNvPr id="0" name="image4.png"/>
                        <pic:cNvPicPr preferRelativeResize="0"/>
                      </pic:nvPicPr>
                      <pic:blipFill>
                        <a:blip r:embed="rId12"/>
                        <a:srcRect/>
                        <a:stretch>
                          <a:fillRect/>
                        </a:stretch>
                      </pic:blipFill>
                      <pic:spPr>
                        <a:xfrm>
                          <a:off x="0" y="0"/>
                          <a:ext cx="3726815" cy="12700"/>
                        </a:xfrm>
                        <a:prstGeom prst="rect"/>
                        <a:ln/>
                      </pic:spPr>
                    </pic:pic>
                  </a:graphicData>
                </a:graphic>
              </wp:anchor>
            </w:drawing>
          </mc:Fallback>
        </mc:AlternateContent>
      </w:r>
    </w:p>
    <w:p w14:paraId="0B3815F1" w14:textId="77777777" w:rsidR="002304EC" w:rsidRDefault="00000000">
      <w:pPr>
        <w:spacing w:before="20"/>
        <w:ind w:firstLine="360"/>
      </w:pPr>
      <w:r>
        <w:t>Signature of Notary</w:t>
      </w:r>
      <w:r>
        <w:br w:type="page"/>
      </w:r>
    </w:p>
    <w:p w14:paraId="01AE72EE" w14:textId="77777777" w:rsidR="002304EC" w:rsidRDefault="00000000">
      <w:pPr>
        <w:pStyle w:val="Heading1"/>
        <w:ind w:firstLine="360"/>
        <w:jc w:val="center"/>
      </w:pPr>
      <w:bookmarkStart w:id="28" w:name="_c82384ud6oc5" w:colFirst="0" w:colLast="0"/>
      <w:bookmarkEnd w:id="28"/>
      <w:r>
        <w:lastRenderedPageBreak/>
        <w:t>FINAL AGREEMENTS AND SIGNATURES</w:t>
      </w:r>
    </w:p>
    <w:p w14:paraId="1C7BC6AA" w14:textId="77777777" w:rsidR="002304EC" w:rsidRDefault="002304EC">
      <w:pPr>
        <w:pBdr>
          <w:top w:val="nil"/>
          <w:left w:val="nil"/>
          <w:bottom w:val="nil"/>
          <w:right w:val="nil"/>
          <w:between w:val="nil"/>
        </w:pBdr>
        <w:spacing w:before="11" w:line="240" w:lineRule="auto"/>
        <w:ind w:right="0"/>
        <w:rPr>
          <w:color w:val="000000"/>
          <w:sz w:val="40"/>
          <w:szCs w:val="40"/>
        </w:rPr>
      </w:pPr>
    </w:p>
    <w:p w14:paraId="5381360F" w14:textId="77777777" w:rsidR="002304EC" w:rsidRDefault="00000000">
      <w:pPr>
        <w:tabs>
          <w:tab w:val="left" w:pos="8834"/>
        </w:tabs>
        <w:ind w:firstLine="360"/>
      </w:pPr>
      <w:r>
        <w:t xml:space="preserve">Firm Name: </w:t>
      </w:r>
      <w:r>
        <w:rPr>
          <w:u w:val="single"/>
        </w:rPr>
        <w:tab/>
      </w:r>
    </w:p>
    <w:p w14:paraId="1F03C72D" w14:textId="77777777" w:rsidR="002304EC" w:rsidRDefault="002304EC">
      <w:pPr>
        <w:pBdr>
          <w:top w:val="nil"/>
          <w:left w:val="nil"/>
          <w:bottom w:val="nil"/>
          <w:right w:val="nil"/>
          <w:between w:val="nil"/>
        </w:pBdr>
        <w:spacing w:before="94" w:line="240" w:lineRule="auto"/>
        <w:ind w:right="0"/>
        <w:rPr>
          <w:color w:val="000000"/>
          <w:sz w:val="22"/>
          <w:szCs w:val="22"/>
        </w:rPr>
      </w:pPr>
    </w:p>
    <w:p w14:paraId="6EFCC823" w14:textId="77777777" w:rsidR="002304EC" w:rsidRDefault="00000000">
      <w:pPr>
        <w:tabs>
          <w:tab w:val="left" w:pos="8834"/>
        </w:tabs>
        <w:ind w:firstLine="360"/>
      </w:pPr>
      <w:r>
        <w:t xml:space="preserve">Primary Contact: </w:t>
      </w:r>
      <w:r>
        <w:rPr>
          <w:u w:val="single"/>
        </w:rPr>
        <w:tab/>
      </w:r>
    </w:p>
    <w:p w14:paraId="7296C8CB" w14:textId="77777777" w:rsidR="002304EC" w:rsidRDefault="002304EC">
      <w:pPr>
        <w:pBdr>
          <w:top w:val="nil"/>
          <w:left w:val="nil"/>
          <w:bottom w:val="nil"/>
          <w:right w:val="nil"/>
          <w:between w:val="nil"/>
        </w:pBdr>
        <w:spacing w:before="94" w:line="240" w:lineRule="auto"/>
        <w:ind w:right="0"/>
        <w:rPr>
          <w:color w:val="000000"/>
          <w:sz w:val="22"/>
          <w:szCs w:val="22"/>
        </w:rPr>
      </w:pPr>
    </w:p>
    <w:p w14:paraId="1DA20B1C" w14:textId="77777777" w:rsidR="002304EC" w:rsidRDefault="00000000">
      <w:pPr>
        <w:tabs>
          <w:tab w:val="left" w:pos="8798"/>
        </w:tabs>
        <w:ind w:firstLine="360"/>
      </w:pPr>
      <w:r>
        <w:t xml:space="preserve">Address: </w:t>
      </w:r>
      <w:r>
        <w:rPr>
          <w:u w:val="single"/>
        </w:rPr>
        <w:tab/>
      </w:r>
    </w:p>
    <w:p w14:paraId="6C90F248" w14:textId="77777777" w:rsidR="002304EC" w:rsidRDefault="002304EC">
      <w:pPr>
        <w:pBdr>
          <w:top w:val="nil"/>
          <w:left w:val="nil"/>
          <w:bottom w:val="nil"/>
          <w:right w:val="nil"/>
          <w:between w:val="nil"/>
        </w:pBdr>
        <w:spacing w:before="94" w:line="240" w:lineRule="auto"/>
        <w:ind w:right="0"/>
        <w:rPr>
          <w:color w:val="000000"/>
          <w:sz w:val="22"/>
          <w:szCs w:val="22"/>
        </w:rPr>
      </w:pPr>
    </w:p>
    <w:p w14:paraId="0FABAE71" w14:textId="77777777" w:rsidR="002304EC" w:rsidRDefault="00000000">
      <w:pPr>
        <w:tabs>
          <w:tab w:val="left" w:pos="8883"/>
        </w:tabs>
        <w:ind w:firstLine="360"/>
      </w:pPr>
      <w:r>
        <w:t xml:space="preserve">Telephone and Fax: </w:t>
      </w:r>
      <w:r>
        <w:rPr>
          <w:u w:val="single"/>
        </w:rPr>
        <w:tab/>
      </w:r>
    </w:p>
    <w:p w14:paraId="484FE94F" w14:textId="77777777" w:rsidR="002304EC" w:rsidRDefault="002304EC">
      <w:pPr>
        <w:pBdr>
          <w:top w:val="nil"/>
          <w:left w:val="nil"/>
          <w:bottom w:val="nil"/>
          <w:right w:val="nil"/>
          <w:between w:val="nil"/>
        </w:pBdr>
        <w:spacing w:before="94" w:line="240" w:lineRule="auto"/>
        <w:ind w:right="0"/>
        <w:rPr>
          <w:color w:val="000000"/>
          <w:sz w:val="22"/>
          <w:szCs w:val="22"/>
        </w:rPr>
      </w:pPr>
    </w:p>
    <w:p w14:paraId="3CB667BF" w14:textId="77777777" w:rsidR="002304EC" w:rsidRDefault="00000000">
      <w:pPr>
        <w:tabs>
          <w:tab w:val="left" w:pos="8908"/>
        </w:tabs>
        <w:ind w:firstLine="360"/>
      </w:pPr>
      <w:r>
        <w:t xml:space="preserve">Email: </w:t>
      </w:r>
      <w:r>
        <w:rPr>
          <w:u w:val="single"/>
        </w:rPr>
        <w:tab/>
      </w:r>
    </w:p>
    <w:p w14:paraId="3CB6E161" w14:textId="77777777" w:rsidR="002304EC" w:rsidRDefault="002304EC">
      <w:pPr>
        <w:pBdr>
          <w:top w:val="nil"/>
          <w:left w:val="nil"/>
          <w:bottom w:val="nil"/>
          <w:right w:val="nil"/>
          <w:between w:val="nil"/>
        </w:pBdr>
        <w:spacing w:before="94" w:line="240" w:lineRule="auto"/>
        <w:ind w:right="0"/>
        <w:rPr>
          <w:color w:val="000000"/>
          <w:sz w:val="22"/>
          <w:szCs w:val="22"/>
        </w:rPr>
      </w:pPr>
    </w:p>
    <w:p w14:paraId="4EF11BA8" w14:textId="77777777" w:rsidR="002304EC" w:rsidRDefault="00000000">
      <w:pPr>
        <w:ind w:firstLine="360"/>
      </w:pPr>
      <w:r>
        <w:t>Project Name: Copy/Print Services - Gibraltar School District</w:t>
      </w:r>
    </w:p>
    <w:p w14:paraId="12BED892" w14:textId="77777777" w:rsidR="002304EC" w:rsidRDefault="002304EC">
      <w:pPr>
        <w:pBdr>
          <w:top w:val="nil"/>
          <w:left w:val="nil"/>
          <w:bottom w:val="nil"/>
          <w:right w:val="nil"/>
          <w:between w:val="nil"/>
        </w:pBdr>
        <w:spacing w:before="94" w:line="240" w:lineRule="auto"/>
        <w:ind w:right="0"/>
        <w:rPr>
          <w:color w:val="000000"/>
          <w:sz w:val="22"/>
          <w:szCs w:val="22"/>
        </w:rPr>
      </w:pPr>
    </w:p>
    <w:p w14:paraId="3E871907" w14:textId="77777777" w:rsidR="002304EC" w:rsidRDefault="00000000">
      <w:pPr>
        <w:spacing w:line="285" w:lineRule="auto"/>
        <w:ind w:right="1582" w:firstLine="360"/>
      </w:pPr>
      <w:r>
        <w:t>The undersigned acknowledges the following are included with any and all proposals: (please initial)</w:t>
      </w:r>
    </w:p>
    <w:p w14:paraId="5FD80007" w14:textId="77777777" w:rsidR="002304EC" w:rsidRDefault="00000000">
      <w:pPr>
        <w:numPr>
          <w:ilvl w:val="0"/>
          <w:numId w:val="9"/>
        </w:numPr>
        <w:tabs>
          <w:tab w:val="left" w:pos="1079"/>
          <w:tab w:val="left" w:pos="6362"/>
        </w:tabs>
        <w:spacing w:before="47"/>
        <w:ind w:left="1079" w:hanging="359"/>
      </w:pPr>
      <w:r>
        <w:t>Detailed production information as requested</w:t>
      </w:r>
    </w:p>
    <w:p w14:paraId="7C85E840" w14:textId="77777777" w:rsidR="002304EC" w:rsidRDefault="00000000">
      <w:pPr>
        <w:numPr>
          <w:ilvl w:val="0"/>
          <w:numId w:val="9"/>
        </w:numPr>
        <w:tabs>
          <w:tab w:val="left" w:pos="1079"/>
          <w:tab w:val="left" w:pos="7815"/>
        </w:tabs>
        <w:spacing w:before="47"/>
        <w:ind w:left="1079" w:hanging="359"/>
      </w:pPr>
      <w:r>
        <w:t>Familial Relationship Disclosure Statement with notarization</w:t>
      </w:r>
    </w:p>
    <w:p w14:paraId="382BEC0B" w14:textId="77777777" w:rsidR="002304EC" w:rsidRDefault="00000000">
      <w:pPr>
        <w:numPr>
          <w:ilvl w:val="0"/>
          <w:numId w:val="9"/>
        </w:numPr>
        <w:tabs>
          <w:tab w:val="left" w:pos="1079"/>
        </w:tabs>
        <w:spacing w:before="47"/>
        <w:ind w:left="1079" w:hanging="359"/>
      </w:pPr>
      <w:r>
        <w:t>Legal Status of Bidder</w:t>
      </w:r>
    </w:p>
    <w:p w14:paraId="080B212A" w14:textId="77777777" w:rsidR="002304EC" w:rsidRDefault="00000000">
      <w:pPr>
        <w:numPr>
          <w:ilvl w:val="0"/>
          <w:numId w:val="9"/>
        </w:numPr>
        <w:tabs>
          <w:tab w:val="left" w:pos="1079"/>
        </w:tabs>
        <w:spacing w:before="27"/>
        <w:ind w:left="1079" w:hanging="359"/>
      </w:pPr>
      <w:r>
        <w:t>Iran Economic Sanctions Act</w:t>
      </w:r>
    </w:p>
    <w:p w14:paraId="2E040075" w14:textId="77777777" w:rsidR="002304EC" w:rsidRDefault="00000000">
      <w:pPr>
        <w:numPr>
          <w:ilvl w:val="0"/>
          <w:numId w:val="9"/>
        </w:numPr>
        <w:tabs>
          <w:tab w:val="left" w:pos="1079"/>
          <w:tab w:val="left" w:pos="5506"/>
        </w:tabs>
        <w:spacing w:before="47"/>
        <w:ind w:left="1079" w:hanging="359"/>
      </w:pPr>
      <w:r>
        <w:t>Company Background Information</w:t>
      </w:r>
    </w:p>
    <w:p w14:paraId="6A9244D2" w14:textId="77777777" w:rsidR="002304EC" w:rsidRDefault="00000000">
      <w:pPr>
        <w:numPr>
          <w:ilvl w:val="0"/>
          <w:numId w:val="9"/>
        </w:numPr>
        <w:tabs>
          <w:tab w:val="left" w:pos="1079"/>
          <w:tab w:val="left" w:pos="3355"/>
        </w:tabs>
        <w:spacing w:before="47"/>
        <w:ind w:left="1079" w:hanging="359"/>
      </w:pPr>
      <w:r>
        <w:t>5 References</w:t>
      </w:r>
    </w:p>
    <w:p w14:paraId="08670E99" w14:textId="77777777" w:rsidR="002304EC" w:rsidRDefault="00000000">
      <w:pPr>
        <w:numPr>
          <w:ilvl w:val="0"/>
          <w:numId w:val="9"/>
        </w:numPr>
        <w:tabs>
          <w:tab w:val="left" w:pos="1079"/>
          <w:tab w:val="left" w:pos="3860"/>
        </w:tabs>
        <w:spacing w:before="47"/>
        <w:ind w:left="1079" w:hanging="359"/>
      </w:pPr>
      <w:r>
        <w:t>Installation Timeline</w:t>
      </w:r>
    </w:p>
    <w:p w14:paraId="74A7C30B" w14:textId="77777777" w:rsidR="002304EC" w:rsidRDefault="00000000">
      <w:pPr>
        <w:numPr>
          <w:ilvl w:val="0"/>
          <w:numId w:val="9"/>
        </w:numPr>
        <w:tabs>
          <w:tab w:val="left" w:pos="1079"/>
          <w:tab w:val="left" w:pos="6239"/>
        </w:tabs>
        <w:spacing w:before="47"/>
        <w:ind w:left="1079" w:hanging="359"/>
      </w:pPr>
      <w:r>
        <w:t>Disclosure of Partners/Subcontractors</w:t>
      </w:r>
    </w:p>
    <w:p w14:paraId="62F2776D" w14:textId="77777777" w:rsidR="002304EC" w:rsidRDefault="002304EC">
      <w:pPr>
        <w:pBdr>
          <w:top w:val="nil"/>
          <w:left w:val="nil"/>
          <w:bottom w:val="nil"/>
          <w:right w:val="nil"/>
          <w:between w:val="nil"/>
        </w:pBdr>
        <w:spacing w:before="141" w:line="240" w:lineRule="auto"/>
        <w:ind w:right="0"/>
        <w:rPr>
          <w:color w:val="000000"/>
          <w:sz w:val="22"/>
          <w:szCs w:val="22"/>
        </w:rPr>
      </w:pPr>
    </w:p>
    <w:p w14:paraId="0ADC8950" w14:textId="77777777" w:rsidR="002304EC" w:rsidRDefault="00000000">
      <w:pPr>
        <w:tabs>
          <w:tab w:val="left" w:pos="7942"/>
        </w:tabs>
        <w:ind w:firstLine="360"/>
      </w:pPr>
      <w:r>
        <w:t xml:space="preserve">Signed: </w:t>
      </w:r>
      <w:r>
        <w:rPr>
          <w:u w:val="single"/>
        </w:rPr>
        <w:tab/>
      </w:r>
    </w:p>
    <w:p w14:paraId="498C6714" w14:textId="77777777" w:rsidR="002304EC" w:rsidRDefault="002304EC">
      <w:pPr>
        <w:pBdr>
          <w:top w:val="nil"/>
          <w:left w:val="nil"/>
          <w:bottom w:val="nil"/>
          <w:right w:val="nil"/>
          <w:between w:val="nil"/>
        </w:pBdr>
        <w:spacing w:line="240" w:lineRule="auto"/>
        <w:ind w:right="0"/>
        <w:rPr>
          <w:color w:val="000000"/>
          <w:sz w:val="22"/>
          <w:szCs w:val="22"/>
        </w:rPr>
      </w:pPr>
    </w:p>
    <w:p w14:paraId="2A5B39C4" w14:textId="77777777" w:rsidR="002304EC" w:rsidRDefault="002304EC">
      <w:pPr>
        <w:pBdr>
          <w:top w:val="nil"/>
          <w:left w:val="nil"/>
          <w:bottom w:val="nil"/>
          <w:right w:val="nil"/>
          <w:between w:val="nil"/>
        </w:pBdr>
        <w:spacing w:before="141" w:line="240" w:lineRule="auto"/>
        <w:ind w:right="0"/>
        <w:rPr>
          <w:color w:val="000000"/>
          <w:sz w:val="22"/>
          <w:szCs w:val="22"/>
        </w:rPr>
      </w:pPr>
    </w:p>
    <w:p w14:paraId="08C3E355" w14:textId="77777777" w:rsidR="002304EC" w:rsidRDefault="00000000">
      <w:pPr>
        <w:tabs>
          <w:tab w:val="left" w:pos="7909"/>
        </w:tabs>
        <w:ind w:firstLine="360"/>
      </w:pPr>
      <w:r>
        <w:t xml:space="preserve">Title: </w:t>
      </w:r>
      <w:r>
        <w:rPr>
          <w:u w:val="single"/>
        </w:rPr>
        <w:tab/>
      </w:r>
    </w:p>
    <w:p w14:paraId="5DF4E029" w14:textId="77777777" w:rsidR="002304EC" w:rsidRDefault="002304EC">
      <w:pPr>
        <w:pBdr>
          <w:top w:val="nil"/>
          <w:left w:val="nil"/>
          <w:bottom w:val="nil"/>
          <w:right w:val="nil"/>
          <w:between w:val="nil"/>
        </w:pBdr>
        <w:spacing w:line="240" w:lineRule="auto"/>
        <w:ind w:right="0"/>
        <w:rPr>
          <w:color w:val="000000"/>
          <w:sz w:val="22"/>
          <w:szCs w:val="22"/>
        </w:rPr>
      </w:pPr>
    </w:p>
    <w:p w14:paraId="16486C26" w14:textId="77777777" w:rsidR="002304EC" w:rsidRDefault="002304EC">
      <w:pPr>
        <w:pBdr>
          <w:top w:val="nil"/>
          <w:left w:val="nil"/>
          <w:bottom w:val="nil"/>
          <w:right w:val="nil"/>
          <w:between w:val="nil"/>
        </w:pBdr>
        <w:spacing w:before="141" w:line="240" w:lineRule="auto"/>
        <w:ind w:right="0"/>
        <w:rPr>
          <w:color w:val="000000"/>
          <w:sz w:val="22"/>
          <w:szCs w:val="22"/>
        </w:rPr>
      </w:pPr>
    </w:p>
    <w:p w14:paraId="7369ACD1" w14:textId="77777777" w:rsidR="002304EC" w:rsidRDefault="00000000">
      <w:pPr>
        <w:tabs>
          <w:tab w:val="left" w:pos="5277"/>
        </w:tabs>
        <w:ind w:firstLine="360"/>
      </w:pPr>
      <w:r>
        <w:t xml:space="preserve">Date: </w:t>
      </w:r>
      <w:r>
        <w:rPr>
          <w:u w:val="single"/>
        </w:rPr>
        <w:tab/>
      </w:r>
    </w:p>
    <w:sectPr w:rsidR="002304EC">
      <w:pgSz w:w="12240" w:h="15840"/>
      <w:pgMar w:top="863" w:right="720" w:bottom="863" w:left="720" w:header="73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F4650" w14:textId="77777777" w:rsidR="00930FB8" w:rsidRDefault="00930FB8">
      <w:pPr>
        <w:spacing w:line="240" w:lineRule="auto"/>
      </w:pPr>
      <w:r>
        <w:separator/>
      </w:r>
    </w:p>
  </w:endnote>
  <w:endnote w:type="continuationSeparator" w:id="0">
    <w:p w14:paraId="5C6AC239" w14:textId="77777777" w:rsidR="00930FB8" w:rsidRDefault="00930F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93851BCF-476D-4A82-AE74-2D87BF22C420}"/>
  </w:font>
  <w:font w:name="Trebuchet MS">
    <w:panose1 w:val="020B0603020202020204"/>
    <w:charset w:val="00"/>
    <w:family w:val="swiss"/>
    <w:pitch w:val="variable"/>
    <w:sig w:usb0="00000687" w:usb1="00000000" w:usb2="00000000" w:usb3="00000000" w:csb0="0000009F" w:csb1="00000000"/>
    <w:embedRegular r:id="rId2" w:fontKey="{7DE032A3-04E6-417A-AAD7-6785B6752174}"/>
  </w:font>
  <w:font w:name="Calibri">
    <w:panose1 w:val="020F0502020204030204"/>
    <w:charset w:val="00"/>
    <w:family w:val="swiss"/>
    <w:pitch w:val="variable"/>
    <w:sig w:usb0="E4002EFF" w:usb1="C200247B" w:usb2="00000009" w:usb3="00000000" w:csb0="000001FF" w:csb1="00000000"/>
    <w:embedRegular r:id="rId3" w:fontKey="{F164AF59-6DBC-4D60-B67C-665890161C9D}"/>
  </w:font>
  <w:font w:name="Cambria">
    <w:panose1 w:val="02040503050406030204"/>
    <w:charset w:val="00"/>
    <w:family w:val="roman"/>
    <w:pitch w:val="variable"/>
    <w:sig w:usb0="E00006FF" w:usb1="420024FF" w:usb2="02000000" w:usb3="00000000" w:csb0="0000019F" w:csb1="00000000"/>
    <w:embedRegular r:id="rId4" w:fontKey="{07557CEB-B488-47B6-AA1C-4560BAAED2C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7C97E" w14:textId="77777777" w:rsidR="00930FB8" w:rsidRDefault="00930FB8">
      <w:pPr>
        <w:spacing w:line="240" w:lineRule="auto"/>
      </w:pPr>
      <w:r>
        <w:separator/>
      </w:r>
    </w:p>
  </w:footnote>
  <w:footnote w:type="continuationSeparator" w:id="0">
    <w:p w14:paraId="367F1EDC" w14:textId="77777777" w:rsidR="00930FB8" w:rsidRDefault="00930FB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941CF" w14:textId="77777777" w:rsidR="002304EC" w:rsidRDefault="00000000">
    <w:pPr>
      <w:pStyle w:val="Heading3"/>
      <w:ind w:firstLine="360"/>
      <w:rPr>
        <w:b w:val="0"/>
        <w:bCs w:val="0"/>
        <w:sz w:val="16"/>
        <w:szCs w:val="16"/>
      </w:rPr>
    </w:pPr>
    <w:r>
      <w:rPr>
        <w:rFonts w:ascii="Trebuchet MS" w:eastAsia="Trebuchet MS" w:hAnsi="Trebuchet MS" w:cs="Trebuchet MS"/>
        <w:b w:val="0"/>
        <w:bCs w:val="0"/>
        <w:sz w:val="16"/>
        <w:szCs w:val="16"/>
      </w:rPr>
      <w:t>RFP - Copy/Print/Scan and Storage Services</w:t>
    </w:r>
    <w:r>
      <w:rPr>
        <w:rFonts w:ascii="Trebuchet MS" w:eastAsia="Trebuchet MS" w:hAnsi="Trebuchet MS" w:cs="Trebuchet MS"/>
        <w:b w:val="0"/>
        <w:bCs w:val="0"/>
        <w:sz w:val="16"/>
        <w:szCs w:val="16"/>
      </w:rPr>
      <w:tab/>
    </w:r>
    <w:r>
      <w:rPr>
        <w:rFonts w:ascii="Trebuchet MS" w:eastAsia="Trebuchet MS" w:hAnsi="Trebuchet MS" w:cs="Trebuchet MS"/>
        <w:b w:val="0"/>
        <w:bCs w:val="0"/>
        <w:sz w:val="16"/>
        <w:szCs w:val="16"/>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5A3F6" w14:textId="77777777" w:rsidR="002304EC" w:rsidRDefault="002304EC">
    <w:pPr>
      <w:pBdr>
        <w:top w:val="nil"/>
        <w:left w:val="nil"/>
        <w:bottom w:val="nil"/>
        <w:right w:val="nil"/>
        <w:between w:val="nil"/>
      </w:pBdr>
      <w:spacing w:line="14" w:lineRule="auto"/>
      <w:ind w:right="0"/>
      <w:rPr>
        <w:rFonts w:ascii="Arial" w:eastAsia="Arial" w:hAnsi="Arial" w:cs="Arial"/>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62599"/>
    <w:multiLevelType w:val="multilevel"/>
    <w:tmpl w:val="F45E474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547146F"/>
    <w:multiLevelType w:val="multilevel"/>
    <w:tmpl w:val="1EFADA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95F3B74"/>
    <w:multiLevelType w:val="multilevel"/>
    <w:tmpl w:val="0D1098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C0F54E9"/>
    <w:multiLevelType w:val="multilevel"/>
    <w:tmpl w:val="509A92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CCC1E3D"/>
    <w:multiLevelType w:val="multilevel"/>
    <w:tmpl w:val="A44463FA"/>
    <w:lvl w:ilvl="0">
      <w:start w:val="1"/>
      <w:numFmt w:val="upperLetter"/>
      <w:lvlText w:val="%1."/>
      <w:lvlJc w:val="left"/>
      <w:pPr>
        <w:ind w:left="1515" w:hanging="615"/>
      </w:pPr>
      <w:rPr>
        <w:rFonts w:ascii="Arial" w:eastAsia="Arial" w:hAnsi="Arial" w:cs="Arial"/>
        <w:b w:val="0"/>
        <w:bCs w:val="0"/>
        <w:i w:val="0"/>
        <w:iCs w:val="0"/>
        <w:sz w:val="22"/>
        <w:szCs w:val="22"/>
      </w:rPr>
    </w:lvl>
    <w:lvl w:ilvl="1">
      <w:numFmt w:val="bullet"/>
      <w:lvlText w:val="•"/>
      <w:lvlJc w:val="left"/>
      <w:pPr>
        <w:ind w:left="2520" w:hanging="615"/>
      </w:pPr>
    </w:lvl>
    <w:lvl w:ilvl="2">
      <w:numFmt w:val="bullet"/>
      <w:lvlText w:val="•"/>
      <w:lvlJc w:val="left"/>
      <w:pPr>
        <w:ind w:left="3520" w:hanging="615"/>
      </w:pPr>
    </w:lvl>
    <w:lvl w:ilvl="3">
      <w:numFmt w:val="bullet"/>
      <w:lvlText w:val="•"/>
      <w:lvlJc w:val="left"/>
      <w:pPr>
        <w:ind w:left="4520" w:hanging="615"/>
      </w:pPr>
    </w:lvl>
    <w:lvl w:ilvl="4">
      <w:numFmt w:val="bullet"/>
      <w:lvlText w:val="•"/>
      <w:lvlJc w:val="left"/>
      <w:pPr>
        <w:ind w:left="5520" w:hanging="615"/>
      </w:pPr>
    </w:lvl>
    <w:lvl w:ilvl="5">
      <w:numFmt w:val="bullet"/>
      <w:lvlText w:val="•"/>
      <w:lvlJc w:val="left"/>
      <w:pPr>
        <w:ind w:left="6520" w:hanging="615"/>
      </w:pPr>
    </w:lvl>
    <w:lvl w:ilvl="6">
      <w:numFmt w:val="bullet"/>
      <w:lvlText w:val="•"/>
      <w:lvlJc w:val="left"/>
      <w:pPr>
        <w:ind w:left="7520" w:hanging="615"/>
      </w:pPr>
    </w:lvl>
    <w:lvl w:ilvl="7">
      <w:numFmt w:val="bullet"/>
      <w:lvlText w:val="•"/>
      <w:lvlJc w:val="left"/>
      <w:pPr>
        <w:ind w:left="8520" w:hanging="615"/>
      </w:pPr>
    </w:lvl>
    <w:lvl w:ilvl="8">
      <w:numFmt w:val="bullet"/>
      <w:lvlText w:val="•"/>
      <w:lvlJc w:val="left"/>
      <w:pPr>
        <w:ind w:left="9520" w:hanging="615"/>
      </w:pPr>
    </w:lvl>
  </w:abstractNum>
  <w:abstractNum w:abstractNumId="5" w15:restartNumberingAfterBreak="0">
    <w:nsid w:val="11FE02A4"/>
    <w:multiLevelType w:val="multilevel"/>
    <w:tmpl w:val="DA188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B9735CA"/>
    <w:multiLevelType w:val="multilevel"/>
    <w:tmpl w:val="69FC45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0EE74BB"/>
    <w:multiLevelType w:val="multilevel"/>
    <w:tmpl w:val="E64C78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85D2B68"/>
    <w:multiLevelType w:val="multilevel"/>
    <w:tmpl w:val="DBF60B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89F1631"/>
    <w:multiLevelType w:val="multilevel"/>
    <w:tmpl w:val="158860E6"/>
    <w:lvl w:ilvl="0">
      <w:start w:val="1"/>
      <w:numFmt w:val="upperRoman"/>
      <w:lvlText w:val="%1."/>
      <w:lvlJc w:val="left"/>
      <w:pPr>
        <w:ind w:left="1080" w:hanging="583"/>
      </w:pPr>
      <w:rPr>
        <w:rFonts w:ascii="Arial" w:eastAsia="Arial" w:hAnsi="Arial" w:cs="Arial"/>
        <w:b w:val="0"/>
        <w:bCs w:val="0"/>
        <w:i w:val="0"/>
        <w:iCs w:val="0"/>
        <w:sz w:val="40"/>
        <w:szCs w:val="40"/>
      </w:rPr>
    </w:lvl>
    <w:lvl w:ilvl="1">
      <w:numFmt w:val="bullet"/>
      <w:lvlText w:val="●"/>
      <w:lvlJc w:val="left"/>
      <w:pPr>
        <w:ind w:left="1080" w:hanging="360"/>
      </w:pPr>
      <w:rPr>
        <w:rFonts w:ascii="Arial" w:eastAsia="Arial" w:hAnsi="Arial" w:cs="Arial"/>
      </w:rPr>
    </w:lvl>
    <w:lvl w:ilvl="2">
      <w:numFmt w:val="bullet"/>
      <w:lvlText w:val="○"/>
      <w:lvlJc w:val="left"/>
      <w:pPr>
        <w:ind w:left="1800" w:hanging="360"/>
      </w:pPr>
      <w:rPr>
        <w:rFonts w:ascii="Arial" w:eastAsia="Arial" w:hAnsi="Arial" w:cs="Arial"/>
        <w:b w:val="0"/>
        <w:bCs w:val="0"/>
        <w:i w:val="0"/>
        <w:iCs w:val="0"/>
        <w:sz w:val="20"/>
        <w:szCs w:val="20"/>
      </w:rPr>
    </w:lvl>
    <w:lvl w:ilvl="3">
      <w:numFmt w:val="bullet"/>
      <w:lvlText w:val="•"/>
      <w:lvlJc w:val="left"/>
      <w:pPr>
        <w:ind w:left="3960" w:hanging="360"/>
      </w:pPr>
    </w:lvl>
    <w:lvl w:ilvl="4">
      <w:numFmt w:val="bullet"/>
      <w:lvlText w:val="•"/>
      <w:lvlJc w:val="left"/>
      <w:pPr>
        <w:ind w:left="5040" w:hanging="360"/>
      </w:pPr>
    </w:lvl>
    <w:lvl w:ilvl="5">
      <w:numFmt w:val="bullet"/>
      <w:lvlText w:val="•"/>
      <w:lvlJc w:val="left"/>
      <w:pPr>
        <w:ind w:left="6120" w:hanging="360"/>
      </w:pPr>
    </w:lvl>
    <w:lvl w:ilvl="6">
      <w:numFmt w:val="bullet"/>
      <w:lvlText w:val="•"/>
      <w:lvlJc w:val="left"/>
      <w:pPr>
        <w:ind w:left="7200" w:hanging="360"/>
      </w:pPr>
    </w:lvl>
    <w:lvl w:ilvl="7">
      <w:numFmt w:val="bullet"/>
      <w:lvlText w:val="•"/>
      <w:lvlJc w:val="left"/>
      <w:pPr>
        <w:ind w:left="8280" w:hanging="360"/>
      </w:pPr>
    </w:lvl>
    <w:lvl w:ilvl="8">
      <w:numFmt w:val="bullet"/>
      <w:lvlText w:val="•"/>
      <w:lvlJc w:val="left"/>
      <w:pPr>
        <w:ind w:left="9360" w:hanging="360"/>
      </w:pPr>
    </w:lvl>
  </w:abstractNum>
  <w:abstractNum w:abstractNumId="10" w15:restartNumberingAfterBreak="0">
    <w:nsid w:val="2E181189"/>
    <w:multiLevelType w:val="multilevel"/>
    <w:tmpl w:val="BFB4E9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A4824C3"/>
    <w:multiLevelType w:val="multilevel"/>
    <w:tmpl w:val="1414A130"/>
    <w:lvl w:ilvl="0">
      <w:numFmt w:val="bullet"/>
      <w:lvlText w:val="●"/>
      <w:lvlJc w:val="left"/>
      <w:pPr>
        <w:ind w:left="1080" w:hanging="360"/>
      </w:pPr>
      <w:rPr>
        <w:rFonts w:ascii="Arial" w:eastAsia="Arial" w:hAnsi="Arial" w:cs="Arial"/>
        <w:b w:val="0"/>
        <w:bCs w:val="0"/>
        <w:i w:val="0"/>
        <w:iCs w:val="0"/>
        <w:sz w:val="22"/>
        <w:szCs w:val="22"/>
      </w:rPr>
    </w:lvl>
    <w:lvl w:ilvl="1">
      <w:numFmt w:val="bullet"/>
      <w:lvlText w:val="•"/>
      <w:lvlJc w:val="left"/>
      <w:pPr>
        <w:ind w:left="2124" w:hanging="360"/>
      </w:pPr>
    </w:lvl>
    <w:lvl w:ilvl="2">
      <w:numFmt w:val="bullet"/>
      <w:lvlText w:val="•"/>
      <w:lvlJc w:val="left"/>
      <w:pPr>
        <w:ind w:left="3168" w:hanging="360"/>
      </w:pPr>
    </w:lvl>
    <w:lvl w:ilvl="3">
      <w:numFmt w:val="bullet"/>
      <w:lvlText w:val="•"/>
      <w:lvlJc w:val="left"/>
      <w:pPr>
        <w:ind w:left="4212" w:hanging="360"/>
      </w:pPr>
    </w:lvl>
    <w:lvl w:ilvl="4">
      <w:numFmt w:val="bullet"/>
      <w:lvlText w:val="•"/>
      <w:lvlJc w:val="left"/>
      <w:pPr>
        <w:ind w:left="5256" w:hanging="360"/>
      </w:pPr>
    </w:lvl>
    <w:lvl w:ilvl="5">
      <w:numFmt w:val="bullet"/>
      <w:lvlText w:val="•"/>
      <w:lvlJc w:val="left"/>
      <w:pPr>
        <w:ind w:left="6300" w:hanging="360"/>
      </w:pPr>
    </w:lvl>
    <w:lvl w:ilvl="6">
      <w:numFmt w:val="bullet"/>
      <w:lvlText w:val="•"/>
      <w:lvlJc w:val="left"/>
      <w:pPr>
        <w:ind w:left="7344" w:hanging="360"/>
      </w:pPr>
    </w:lvl>
    <w:lvl w:ilvl="7">
      <w:numFmt w:val="bullet"/>
      <w:lvlText w:val="•"/>
      <w:lvlJc w:val="left"/>
      <w:pPr>
        <w:ind w:left="8388" w:hanging="360"/>
      </w:pPr>
    </w:lvl>
    <w:lvl w:ilvl="8">
      <w:numFmt w:val="bullet"/>
      <w:lvlText w:val="•"/>
      <w:lvlJc w:val="left"/>
      <w:pPr>
        <w:ind w:left="9432" w:hanging="360"/>
      </w:pPr>
    </w:lvl>
  </w:abstractNum>
  <w:abstractNum w:abstractNumId="12" w15:restartNumberingAfterBreak="0">
    <w:nsid w:val="42AA458F"/>
    <w:multiLevelType w:val="multilevel"/>
    <w:tmpl w:val="73C023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02841E1"/>
    <w:multiLevelType w:val="multilevel"/>
    <w:tmpl w:val="257EC0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5BC26C3E"/>
    <w:multiLevelType w:val="multilevel"/>
    <w:tmpl w:val="B89A60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64252DFB"/>
    <w:multiLevelType w:val="multilevel"/>
    <w:tmpl w:val="3EE8A7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E864FCE"/>
    <w:multiLevelType w:val="multilevel"/>
    <w:tmpl w:val="C50CFD40"/>
    <w:lvl w:ilvl="0">
      <w:start w:val="1"/>
      <w:numFmt w:val="lowerRoman"/>
      <w:lvlText w:val="%1."/>
      <w:lvlJc w:val="left"/>
      <w:pPr>
        <w:ind w:left="671" w:hanging="312"/>
      </w:pPr>
      <w:rPr>
        <w:rFonts w:ascii="Arial" w:eastAsia="Arial" w:hAnsi="Arial" w:cs="Arial"/>
        <w:b w:val="0"/>
        <w:bCs w:val="0"/>
        <w:i w:val="0"/>
        <w:iCs w:val="0"/>
        <w:sz w:val="40"/>
        <w:szCs w:val="40"/>
      </w:rPr>
    </w:lvl>
    <w:lvl w:ilvl="1">
      <w:numFmt w:val="bullet"/>
      <w:lvlText w:val="●"/>
      <w:lvlJc w:val="left"/>
      <w:pPr>
        <w:ind w:left="1080" w:hanging="360"/>
      </w:pPr>
      <w:rPr>
        <w:rFonts w:ascii="Arial" w:eastAsia="Arial" w:hAnsi="Arial" w:cs="Arial"/>
        <w:b w:val="0"/>
        <w:bCs w:val="0"/>
        <w:i w:val="0"/>
        <w:iCs w:val="0"/>
        <w:sz w:val="20"/>
        <w:szCs w:val="20"/>
      </w:rPr>
    </w:lvl>
    <w:lvl w:ilvl="2">
      <w:numFmt w:val="bullet"/>
      <w:lvlText w:val="•"/>
      <w:lvlJc w:val="left"/>
      <w:pPr>
        <w:ind w:left="2240" w:hanging="360"/>
      </w:pPr>
    </w:lvl>
    <w:lvl w:ilvl="3">
      <w:numFmt w:val="bullet"/>
      <w:lvlText w:val="•"/>
      <w:lvlJc w:val="left"/>
      <w:pPr>
        <w:ind w:left="3400" w:hanging="360"/>
      </w:pPr>
    </w:lvl>
    <w:lvl w:ilvl="4">
      <w:numFmt w:val="bullet"/>
      <w:lvlText w:val="•"/>
      <w:lvlJc w:val="left"/>
      <w:pPr>
        <w:ind w:left="4560" w:hanging="360"/>
      </w:pPr>
    </w:lvl>
    <w:lvl w:ilvl="5">
      <w:numFmt w:val="bullet"/>
      <w:lvlText w:val="•"/>
      <w:lvlJc w:val="left"/>
      <w:pPr>
        <w:ind w:left="5720" w:hanging="360"/>
      </w:pPr>
    </w:lvl>
    <w:lvl w:ilvl="6">
      <w:numFmt w:val="bullet"/>
      <w:lvlText w:val="•"/>
      <w:lvlJc w:val="left"/>
      <w:pPr>
        <w:ind w:left="6880" w:hanging="360"/>
      </w:pPr>
    </w:lvl>
    <w:lvl w:ilvl="7">
      <w:numFmt w:val="bullet"/>
      <w:lvlText w:val="•"/>
      <w:lvlJc w:val="left"/>
      <w:pPr>
        <w:ind w:left="8040" w:hanging="360"/>
      </w:pPr>
    </w:lvl>
    <w:lvl w:ilvl="8">
      <w:numFmt w:val="bullet"/>
      <w:lvlText w:val="•"/>
      <w:lvlJc w:val="left"/>
      <w:pPr>
        <w:ind w:left="9200" w:hanging="360"/>
      </w:pPr>
    </w:lvl>
  </w:abstractNum>
  <w:abstractNum w:abstractNumId="17" w15:restartNumberingAfterBreak="0">
    <w:nsid w:val="70A67087"/>
    <w:multiLevelType w:val="multilevel"/>
    <w:tmpl w:val="98C685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41690324">
    <w:abstractNumId w:val="0"/>
  </w:num>
  <w:num w:numId="2" w16cid:durableId="2125999182">
    <w:abstractNumId w:val="14"/>
  </w:num>
  <w:num w:numId="3" w16cid:durableId="1078133815">
    <w:abstractNumId w:val="13"/>
  </w:num>
  <w:num w:numId="4" w16cid:durableId="1601721842">
    <w:abstractNumId w:val="12"/>
  </w:num>
  <w:num w:numId="5" w16cid:durableId="696202131">
    <w:abstractNumId w:val="17"/>
  </w:num>
  <w:num w:numId="6" w16cid:durableId="888995870">
    <w:abstractNumId w:val="3"/>
  </w:num>
  <w:num w:numId="7" w16cid:durableId="122165267">
    <w:abstractNumId w:val="2"/>
  </w:num>
  <w:num w:numId="8" w16cid:durableId="1647781186">
    <w:abstractNumId w:val="6"/>
  </w:num>
  <w:num w:numId="9" w16cid:durableId="1570000010">
    <w:abstractNumId w:val="11"/>
  </w:num>
  <w:num w:numId="10" w16cid:durableId="2119371916">
    <w:abstractNumId w:val="4"/>
  </w:num>
  <w:num w:numId="11" w16cid:durableId="1866089038">
    <w:abstractNumId w:val="16"/>
  </w:num>
  <w:num w:numId="12" w16cid:durableId="1640956287">
    <w:abstractNumId w:val="9"/>
  </w:num>
  <w:num w:numId="13" w16cid:durableId="523712166">
    <w:abstractNumId w:val="8"/>
  </w:num>
  <w:num w:numId="14" w16cid:durableId="1940521997">
    <w:abstractNumId w:val="15"/>
  </w:num>
  <w:num w:numId="15" w16cid:durableId="406613865">
    <w:abstractNumId w:val="5"/>
  </w:num>
  <w:num w:numId="16" w16cid:durableId="1791244263">
    <w:abstractNumId w:val="10"/>
  </w:num>
  <w:num w:numId="17" w16cid:durableId="268902286">
    <w:abstractNumId w:val="1"/>
  </w:num>
  <w:num w:numId="18" w16cid:durableId="85616289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04EC"/>
    <w:rsid w:val="002304EC"/>
    <w:rsid w:val="002A3BA0"/>
    <w:rsid w:val="003D5455"/>
    <w:rsid w:val="005E3F56"/>
    <w:rsid w:val="00930F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5104A"/>
  <w15:docId w15:val="{6A299BD5-9AF5-47AF-819E-E971EB366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 w:eastAsia="en-US" w:bidi="ar-SA"/>
      </w:rPr>
    </w:rPrDefault>
    <w:pPrDefault>
      <w:pPr>
        <w:widowControl w:val="0"/>
        <w:spacing w:line="280" w:lineRule="auto"/>
        <w:ind w:right="483"/>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tabs>
        <w:tab w:val="left" w:pos="1079"/>
      </w:tabs>
      <w:spacing w:before="20" w:after="20" w:line="276" w:lineRule="auto"/>
      <w:outlineLvl w:val="0"/>
    </w:pPr>
    <w:rPr>
      <w:sz w:val="32"/>
      <w:szCs w:val="32"/>
    </w:rPr>
  </w:style>
  <w:style w:type="paragraph" w:styleId="Heading2">
    <w:name w:val="heading 2"/>
    <w:basedOn w:val="Normal"/>
    <w:next w:val="Normal"/>
    <w:uiPriority w:val="9"/>
    <w:unhideWhenUsed/>
    <w:qFormat/>
    <w:pPr>
      <w:tabs>
        <w:tab w:val="left" w:pos="669"/>
      </w:tabs>
      <w:spacing w:before="451"/>
      <w:ind w:left="33"/>
      <w:outlineLvl w:val="1"/>
    </w:pPr>
    <w:rPr>
      <w:b/>
      <w:bCs/>
      <w:sz w:val="22"/>
      <w:szCs w:val="22"/>
    </w:rPr>
  </w:style>
  <w:style w:type="paragraph" w:styleId="Heading3">
    <w:name w:val="heading 3"/>
    <w:basedOn w:val="Normal"/>
    <w:next w:val="Normal"/>
    <w:uiPriority w:val="9"/>
    <w:unhideWhenUsed/>
    <w:qFormat/>
    <w:pPr>
      <w:ind w:left="360"/>
      <w:outlineLvl w:val="2"/>
    </w:pPr>
    <w:rPr>
      <w:rFonts w:ascii="Arial" w:eastAsia="Arial" w:hAnsi="Arial" w:cs="Arial"/>
      <w:b/>
      <w:bCs/>
    </w:rPr>
  </w:style>
  <w:style w:type="paragraph" w:styleId="Heading4">
    <w:name w:val="heading 4"/>
    <w:basedOn w:val="Normal"/>
    <w:next w:val="Normal"/>
    <w:uiPriority w:val="9"/>
    <w:unhideWhenUsed/>
    <w:qFormat/>
    <w:pPr>
      <w:ind w:left="360"/>
      <w:outlineLvl w:val="3"/>
    </w:pPr>
    <w:rPr>
      <w:rFonts w:ascii="Arial" w:eastAsia="Arial" w:hAnsi="Arial" w:cs="Arial"/>
    </w:rPr>
  </w:style>
  <w:style w:type="paragraph" w:styleId="Heading5">
    <w:name w:val="heading 5"/>
    <w:basedOn w:val="Normal"/>
    <w:next w:val="Normal"/>
    <w:uiPriority w:val="9"/>
    <w:semiHidden/>
    <w:unhideWhenUsed/>
    <w:qFormat/>
    <w:pPr>
      <w:outlineLvl w:val="4"/>
    </w:pPr>
    <w:rPr>
      <w:rFonts w:ascii="Arial" w:eastAsia="Arial" w:hAnsi="Arial" w:cs="Arial"/>
      <w:b/>
      <w:bCs/>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tabs>
        <w:tab w:val="left" w:pos="5277"/>
      </w:tabs>
      <w:spacing w:before="451" w:after="120"/>
      <w:ind w:left="360"/>
    </w:pPr>
    <w:rPr>
      <w:b/>
      <w:bCs/>
      <w:sz w:val="52"/>
      <w:szCs w:val="5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rive.google.com/file/d/1YvFMbxG4lpg_ABGd45C9pxm6Y4qGwBtN/view?usp=sharing" TargetMode="External"/><Relationship Id="rId5" Type="http://schemas.openxmlformats.org/officeDocument/2006/relationships/footnotes" Target="footnotes.xml"/><Relationship Id="rId10" Type="http://schemas.openxmlformats.org/officeDocument/2006/relationships/hyperlink" Target="https://drive.google.com/file/d/1FX779TZH5fLVjlbHnFLMFcPMfG35RL8G/view?usp=sharing" TargetMode="External"/><Relationship Id="rId4" Type="http://schemas.openxmlformats.org/officeDocument/2006/relationships/webSettings" Target="webSettings.xml"/><Relationship Id="rId9" Type="http://schemas.openxmlformats.org/officeDocument/2006/relationships/hyperlink" Target="https://docs.google.com/spreadsheets/d/1tL1gjsvVQbEVhicfgToRMiefrrc-aWMaze7V8fcESs8/edit?usp=sharing"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4289</Words>
  <Characters>24808</Characters>
  <Application>Microsoft Office Word</Application>
  <DocSecurity>0</DocSecurity>
  <Lines>494</Lines>
  <Paragraphs>278</Paragraphs>
  <ScaleCrop>false</ScaleCrop>
  <Company/>
  <LinksUpToDate>false</LinksUpToDate>
  <CharactersWithSpaces>28904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Stirling, Shawn</cp:lastModifiedBy>
  <cp:revision>4</cp:revision>
  <dcterms:created xsi:type="dcterms:W3CDTF">2026-02-20T16:37:00Z</dcterms:created>
  <dcterms:modified xsi:type="dcterms:W3CDTF">2026-02-20T16:37:00Z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2025-01-08T00:00:00Z</vt:lpwstr>
  </property>
  <property fmtid="{D5CDD505-2E9C-101B-9397-08002B2CF9AE}" pid="3" name="Creator">
    <vt:lpwstr>PScript5.dll Version 5.2.2</vt:lpwstr>
  </property>
  <property fmtid="{D5CDD505-2E9C-101B-9397-08002B2CF9AE}" pid="4" name="LastSaved">
    <vt:lpwstr>2025-05-08T00:00:00Z</vt:lpwstr>
  </property>
  <property fmtid="{D5CDD505-2E9C-101B-9397-08002B2CF9AE}" pid="5" name="Producer">
    <vt:lpwstr>Adobe Acrobat Pro (32-bit) 24.5.20320</vt:lpwstr>
  </property>
</Properties>
</file>